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9A" w:rsidRDefault="00991C9A" w:rsidP="00991C9A">
      <w:pPr>
        <w:pStyle w:val="Nadpis1"/>
      </w:pPr>
      <w:r>
        <w:t>Nuova evangelizzazione e le missioni europee</w:t>
      </w:r>
    </w:p>
    <w:p w:rsidR="00991C9A" w:rsidRDefault="00991C9A" w:rsidP="00991C9A"/>
    <w:p w:rsidR="00991C9A" w:rsidRPr="00991C9A" w:rsidRDefault="00991C9A" w:rsidP="00991C9A"/>
    <w:p w:rsidR="003F7F43" w:rsidRPr="003F7F43" w:rsidRDefault="003F7F43" w:rsidP="003F7F43">
      <w:r w:rsidRPr="003F7F43">
        <w:t xml:space="preserve">L'espressione </w:t>
      </w:r>
      <w:r w:rsidRPr="003F7F43">
        <w:rPr>
          <w:i/>
        </w:rPr>
        <w:t>nuova evangelizzazione</w:t>
      </w:r>
      <w:r w:rsidRPr="003F7F43">
        <w:t xml:space="preserve"> che, in senso generale, indica la missione della Chiesa nell'oggi, non ha, di fatto, un senso univoco nell'attuale </w:t>
      </w:r>
      <w:proofErr w:type="gramStart"/>
      <w:r w:rsidRPr="003F7F43">
        <w:t>contesto</w:t>
      </w:r>
      <w:proofErr w:type="gramEnd"/>
      <w:r w:rsidRPr="003F7F43">
        <w:t xml:space="preserve"> ecclesiale, ma viene utilizzata con sensibilità e accentuazioni diverse; a dire il vero, è utilizzata più negli interventi del magistero che nel linguaggio popolare delle comunità ecclesiali, anzi, come riconoscono gli stessi </w:t>
      </w:r>
      <w:proofErr w:type="spellStart"/>
      <w:r w:rsidRPr="003F7F43">
        <w:rPr>
          <w:i/>
        </w:rPr>
        <w:t>Lineamenta</w:t>
      </w:r>
      <w:proofErr w:type="spellEnd"/>
      <w:r w:rsidRPr="003F7F43">
        <w:t>, essa fa fatica a farsi accogliere sia nel contesto ecclesiale sia, ancor più, nel contesto culturale</w:t>
      </w:r>
      <w:r w:rsidRPr="003F7F43">
        <w:rPr>
          <w:vertAlign w:val="superscript"/>
        </w:rPr>
        <w:footnoteReference w:id="1"/>
      </w:r>
      <w:r w:rsidRPr="003F7F43">
        <w:t xml:space="preserve">. E tuttavia, </w:t>
      </w:r>
      <w:proofErr w:type="gramStart"/>
      <w:r w:rsidRPr="003F7F43">
        <w:t>tale</w:t>
      </w:r>
      <w:proofErr w:type="gramEnd"/>
      <w:r w:rsidRPr="003F7F43">
        <w:t xml:space="preserve"> espressione, pur essendo generale, aperta, suscettibile di diverse interpretazioni, lascia anche intravedere, perlomeno nell’uso del magistero, un progetto abbastanza delineato; un certo orientamento che, da parte del magistero pontificio, si cerca di dare alla missione della Chiesa oggi. Ciò vale sia per gli interventi di Giovanni Paolo II che per quelli di Benedetto XVI. Quest’ultimo, con la creazione del Pontificio Consiglio per la </w:t>
      </w:r>
      <w:proofErr w:type="gramStart"/>
      <w:r w:rsidRPr="003F7F43">
        <w:t>Promozione</w:t>
      </w:r>
      <w:proofErr w:type="gramEnd"/>
      <w:r w:rsidRPr="003F7F43">
        <w:t xml:space="preserve"> della Nuova Evangelizzazione e con la scelta di porre la questione a tema nel Sinodo del 2012, mostra non solo di voler riprendere e rilanciare la riflessione del predecessore ma anche di voler dare consistenza e corpo al progetto. La sensazione è che il tema della nuova evangelizzazione potrà esprimere, sempre di più, la continuità tra il pontificato di Giovanni Paolo II e quello di Benedetto XVI, e che alcune attenzioni tipiche dell’attuale pontificato (in particolare: i compiti della Chiesa di fronte al relativismo culturale, alla sfida antropologica, alla necessità di favorire l’allargamento di orizzonti della ragione e il dialogo ragione-fede, all’importanza di </w:t>
      </w:r>
      <w:proofErr w:type="gramStart"/>
      <w:r w:rsidRPr="003F7F43">
        <w:t>riproporre</w:t>
      </w:r>
      <w:proofErr w:type="gramEnd"/>
      <w:r w:rsidRPr="003F7F43">
        <w:t xml:space="preserve"> la questione di Dio e della verità) possano essere pensate dentro la prospettiva della nuova evangelizzazione.</w:t>
      </w:r>
    </w:p>
    <w:p w:rsidR="003F7F43" w:rsidRPr="003F7F43" w:rsidRDefault="003F7F43" w:rsidP="003F7F43">
      <w:r w:rsidRPr="003F7F43">
        <w:t xml:space="preserve">Per cogliere le grandi linee progettuali della nuova evangelizzazione bisogna richiamare, sia pur rapidamente, il cammino ecclesiale degli ultimi decenni: l'imporsi, nel dopo Concilio e soprattutto con </w:t>
      </w:r>
      <w:proofErr w:type="spellStart"/>
      <w:r w:rsidRPr="003F7F43">
        <w:rPr>
          <w:i/>
        </w:rPr>
        <w:t>Evangelii</w:t>
      </w:r>
      <w:proofErr w:type="spellEnd"/>
      <w:r w:rsidRPr="003F7F43">
        <w:rPr>
          <w:i/>
        </w:rPr>
        <w:t xml:space="preserve"> </w:t>
      </w:r>
      <w:proofErr w:type="spellStart"/>
      <w:r w:rsidRPr="003F7F43">
        <w:rPr>
          <w:i/>
        </w:rPr>
        <w:t>Nuntiandi</w:t>
      </w:r>
      <w:proofErr w:type="spellEnd"/>
      <w:r w:rsidRPr="003F7F43">
        <w:t xml:space="preserve">, della comprensione della missione della Chiesa in termini di evangelizzazione; l'introduzione, da parte di Giovanni Paolo II, dell'espressione </w:t>
      </w:r>
      <w:r w:rsidRPr="003F7F43">
        <w:rPr>
          <w:i/>
        </w:rPr>
        <w:t>nuova evangelizzazione</w:t>
      </w:r>
      <w:r w:rsidRPr="003F7F43">
        <w:t>, prima in Polonia (</w:t>
      </w:r>
      <w:proofErr w:type="spellStart"/>
      <w:r w:rsidRPr="003F7F43">
        <w:t>Nowa</w:t>
      </w:r>
      <w:proofErr w:type="spellEnd"/>
      <w:r w:rsidRPr="003F7F43">
        <w:t xml:space="preserve"> </w:t>
      </w:r>
      <w:proofErr w:type="spellStart"/>
      <w:r w:rsidRPr="003F7F43">
        <w:t>Huta</w:t>
      </w:r>
      <w:proofErr w:type="spellEnd"/>
      <w:r w:rsidRPr="003F7F43">
        <w:t xml:space="preserve">, 9 giugno 1979), poi in Haiti (Port-au-Prince, 9 marzo 1983); l'uso crescente e insistente dell'espressione, da parte dello stesso Pontefice, in diversi </w:t>
      </w:r>
      <w:proofErr w:type="gramStart"/>
      <w:r w:rsidRPr="003F7F43">
        <w:t>contesti</w:t>
      </w:r>
      <w:proofErr w:type="gramEnd"/>
      <w:r w:rsidRPr="003F7F43">
        <w:t xml:space="preserve"> europei, ma anche nei contesti extraeuropei; un certo orientamento ad un uso privilegiato della stessa espressione per quei paesi che avevano una tradizione cristiana (avevano avuto una prima evangelizzazione) e che nei tempi recenti se ne sono allontanati (si veda ad es. </w:t>
      </w:r>
      <w:proofErr w:type="spellStart"/>
      <w:r w:rsidRPr="003F7F43">
        <w:rPr>
          <w:i/>
        </w:rPr>
        <w:t>Christifideles</w:t>
      </w:r>
      <w:proofErr w:type="spellEnd"/>
      <w:r w:rsidRPr="003F7F43">
        <w:rPr>
          <w:i/>
        </w:rPr>
        <w:t xml:space="preserve"> Laici</w:t>
      </w:r>
      <w:r w:rsidRPr="003F7F43">
        <w:t xml:space="preserve"> 34-35 e </w:t>
      </w:r>
      <w:proofErr w:type="spellStart"/>
      <w:r w:rsidRPr="003F7F43">
        <w:rPr>
          <w:i/>
        </w:rPr>
        <w:t>Redemptoris</w:t>
      </w:r>
      <w:proofErr w:type="spellEnd"/>
      <w:r w:rsidRPr="003F7F43">
        <w:rPr>
          <w:i/>
        </w:rPr>
        <w:t xml:space="preserve"> </w:t>
      </w:r>
      <w:proofErr w:type="spellStart"/>
      <w:r w:rsidRPr="003F7F43">
        <w:rPr>
          <w:i/>
        </w:rPr>
        <w:t>Missio</w:t>
      </w:r>
      <w:proofErr w:type="spellEnd"/>
      <w:r w:rsidRPr="003F7F43">
        <w:t xml:space="preserve"> 33); la consapevolezza che, pur ammettendo dei riferimenti più specifici al contesto occidentale, le attenzioni </w:t>
      </w:r>
      <w:proofErr w:type="spellStart"/>
      <w:r w:rsidRPr="003F7F43">
        <w:t>esigite</w:t>
      </w:r>
      <w:proofErr w:type="spellEnd"/>
      <w:r w:rsidRPr="003F7F43">
        <w:t xml:space="preserve"> da una nuova evangelizzazione sono richieste in tutti i contesti, e che quindi - ed è ciò che caratterizza la ripresa del tema in Benedetto XVI - la sfida della nuova evangelizzazione è sfida per tutta la Chiesa. </w:t>
      </w:r>
    </w:p>
    <w:p w:rsidR="003F7F43" w:rsidRDefault="003F7F43" w:rsidP="003F7F43">
      <w:r w:rsidRPr="003F7F43">
        <w:t xml:space="preserve">I </w:t>
      </w:r>
      <w:proofErr w:type="spellStart"/>
      <w:r w:rsidRPr="003F7F43">
        <w:rPr>
          <w:i/>
        </w:rPr>
        <w:t>Lineamenta</w:t>
      </w:r>
      <w:proofErr w:type="spellEnd"/>
      <w:r w:rsidRPr="003F7F43">
        <w:t xml:space="preserve"> sottendono questo cammino, lo richiamano e lo rilanciano. Essi fanno cogliere alcune sensibilità </w:t>
      </w:r>
      <w:proofErr w:type="gramStart"/>
      <w:r w:rsidRPr="003F7F43">
        <w:t>di fondo</w:t>
      </w:r>
      <w:proofErr w:type="gramEnd"/>
      <w:r w:rsidRPr="003F7F43">
        <w:t xml:space="preserve"> sulla nuova evangelizzazione e quindi sul modo di intendere la missione della Chiesa oggi. Provo a </w:t>
      </w:r>
      <w:proofErr w:type="gramStart"/>
      <w:r w:rsidRPr="003F7F43">
        <w:t>esplicitare</w:t>
      </w:r>
      <w:proofErr w:type="gramEnd"/>
      <w:r w:rsidRPr="003F7F43">
        <w:t xml:space="preserve"> queste sensibilità, nella consapevolezza che si tratta di una mia interpretazione e che altre interpretazioni sono possibili. D'altra parte, il cammino è aperto: la pubblicazione dell’</w:t>
      </w:r>
      <w:r w:rsidRPr="003F7F43">
        <w:rPr>
          <w:i/>
        </w:rPr>
        <w:t xml:space="preserve">Instrumentum </w:t>
      </w:r>
      <w:proofErr w:type="spellStart"/>
      <w:r w:rsidRPr="003F7F43">
        <w:rPr>
          <w:i/>
        </w:rPr>
        <w:t>Laboris</w:t>
      </w:r>
      <w:proofErr w:type="spellEnd"/>
      <w:r w:rsidRPr="003F7F43">
        <w:t xml:space="preserve">, le varie iniziative ecclesiali di preparazione al Sinodo e, soprattutto, i lavori stessi del Sinodo, </w:t>
      </w:r>
      <w:proofErr w:type="gramStart"/>
      <w:r w:rsidRPr="003F7F43">
        <w:t>daranno</w:t>
      </w:r>
      <w:proofErr w:type="gramEnd"/>
      <w:r w:rsidRPr="003F7F43">
        <w:t xml:space="preserve"> un volto più chiaro alla nuova evangelizzazione.</w:t>
      </w:r>
    </w:p>
    <w:p w:rsidR="003F7F43" w:rsidRPr="003F7F43" w:rsidRDefault="003F7F43" w:rsidP="003F7F43"/>
    <w:p w:rsidR="003F7F43" w:rsidRPr="003F7F43" w:rsidRDefault="003F7F43" w:rsidP="003F7F43">
      <w:pPr>
        <w:numPr>
          <w:ilvl w:val="0"/>
          <w:numId w:val="1"/>
        </w:numPr>
      </w:pPr>
      <w:r w:rsidRPr="003F7F43">
        <w:t xml:space="preserve">Dicendo </w:t>
      </w:r>
      <w:r w:rsidRPr="003F7F43">
        <w:rPr>
          <w:i/>
        </w:rPr>
        <w:t>nuova evangelizzazione</w:t>
      </w:r>
      <w:r w:rsidRPr="003F7F43">
        <w:t xml:space="preserve">, si dice non un aspetto, un'attenzione, un ambito o </w:t>
      </w:r>
      <w:r w:rsidRPr="003F7F43">
        <w:lastRenderedPageBreak/>
        <w:t xml:space="preserve">un </w:t>
      </w:r>
      <w:proofErr w:type="gramStart"/>
      <w:r w:rsidRPr="003F7F43">
        <w:t>contesto</w:t>
      </w:r>
      <w:proofErr w:type="gramEnd"/>
      <w:r w:rsidRPr="003F7F43">
        <w:t xml:space="preserve"> della missione della Chiesa, ma si dice la missione in quanto tale. Nuova evangelizzazione è «sinonimo di missione»; è il nome nuovo della missione di sempre, di quella missione che è costitutiva </w:t>
      </w:r>
      <w:proofErr w:type="gramStart"/>
      <w:r w:rsidRPr="003F7F43">
        <w:t>dell'essere cristiani</w:t>
      </w:r>
      <w:proofErr w:type="gramEnd"/>
      <w:r w:rsidRPr="003F7F43">
        <w:t xml:space="preserve"> e dell'essere Chiesa. È, possiamo ancora dire, l'invito a una </w:t>
      </w:r>
      <w:proofErr w:type="gramStart"/>
      <w:r w:rsidRPr="003F7F43">
        <w:t>presa di coscienza</w:t>
      </w:r>
      <w:proofErr w:type="gramEnd"/>
      <w:r w:rsidRPr="003F7F43">
        <w:t xml:space="preserve"> nuova di ciò che fa l'identità, la ragion d'essere, della vita del cristiano e della Chiesa, da sempre, e cioè la missione di Gesù, di cui la Chiesa vive. L'espressione </w:t>
      </w:r>
      <w:r w:rsidRPr="003F7F43">
        <w:rPr>
          <w:i/>
        </w:rPr>
        <w:t>nuova evangelizzazione</w:t>
      </w:r>
      <w:r w:rsidRPr="003F7F43">
        <w:t xml:space="preserve"> si porta dentro un richiamo a ritornare all'essenziale, a ciò che è proprio della vita cristiana, e a voler rendere presente l'originalità del cristianesimo nel mondo di oggi</w:t>
      </w:r>
      <w:r w:rsidRPr="003F7F43">
        <w:rPr>
          <w:vertAlign w:val="superscript"/>
        </w:rPr>
        <w:footnoteReference w:id="2"/>
      </w:r>
      <w:r w:rsidRPr="003F7F43">
        <w:t xml:space="preserve">. L'espressione, quindi, prima che far riferimento alle nuove sfide, dice un richiamo a riscoprire l'essenziale; a porsi di fronte alle nuove sfide </w:t>
      </w:r>
      <w:proofErr w:type="gramStart"/>
      <w:r w:rsidRPr="003F7F43">
        <w:t>a partire da</w:t>
      </w:r>
      <w:proofErr w:type="gramEnd"/>
      <w:r w:rsidRPr="003F7F43">
        <w:t xml:space="preserve"> una rinnovata adesione al Cristo e alla sua missione. </w:t>
      </w:r>
    </w:p>
    <w:p w:rsidR="003F7F43" w:rsidRPr="003F7F43" w:rsidRDefault="003F7F43" w:rsidP="003F7F43"/>
    <w:p w:rsidR="003F7F43" w:rsidRPr="003F7F43" w:rsidRDefault="003F7F43" w:rsidP="003F7F43">
      <w:pPr>
        <w:numPr>
          <w:ilvl w:val="0"/>
          <w:numId w:val="1"/>
        </w:numPr>
      </w:pPr>
      <w:r w:rsidRPr="003F7F43">
        <w:t xml:space="preserve">Evidentemente si parla di nuova evangelizzazione anche </w:t>
      </w:r>
      <w:proofErr w:type="gramStart"/>
      <w:r w:rsidRPr="003F7F43">
        <w:t>a partire dalle</w:t>
      </w:r>
      <w:proofErr w:type="gramEnd"/>
      <w:r w:rsidRPr="003F7F43">
        <w:t xml:space="preserve"> novità che caratterizzano il mondo attuale. Nuovi scenari si presentano. I </w:t>
      </w:r>
      <w:proofErr w:type="spellStart"/>
      <w:r w:rsidRPr="003F7F43">
        <w:rPr>
          <w:i/>
        </w:rPr>
        <w:t>Lineamenta</w:t>
      </w:r>
      <w:proofErr w:type="spellEnd"/>
      <w:r w:rsidRPr="003F7F43">
        <w:t xml:space="preserve"> ne individuano sei, che </w:t>
      </w:r>
      <w:r w:rsidR="002100C1" w:rsidRPr="003F7F43">
        <w:t>s’</w:t>
      </w:r>
      <w:r w:rsidRPr="003F7F43">
        <w:t xml:space="preserve">intrecciano e che danno l'idea della complessità del mondo attuale: la secolarizzazione (connessa comunque a fenomeni di risveglio religioso, ma anche </w:t>
      </w:r>
      <w:proofErr w:type="gramStart"/>
      <w:r w:rsidRPr="003F7F43">
        <w:t>ad</w:t>
      </w:r>
      <w:proofErr w:type="gramEnd"/>
      <w:r w:rsidRPr="003F7F43">
        <w:t xml:space="preserve"> espressioni di fondamentalismo), il fenomeno migratorio, la sfida dei mezzi di comunicazione sociale, il nuovo scenario economico, l'enfasi sulla ricerca scientifica e tecnologica, l'emergere sul piano mondiale di nuovi soggetti politici ed economici</w:t>
      </w:r>
      <w:r w:rsidRPr="003F7F43">
        <w:rPr>
          <w:vertAlign w:val="superscript"/>
        </w:rPr>
        <w:footnoteReference w:id="3"/>
      </w:r>
      <w:r w:rsidRPr="003F7F43">
        <w:t xml:space="preserve">. Si tratta di saper decifrare questi nuovi scenari, di </w:t>
      </w:r>
      <w:proofErr w:type="gramStart"/>
      <w:r w:rsidRPr="003F7F43">
        <w:t>saperli</w:t>
      </w:r>
      <w:proofErr w:type="gramEnd"/>
      <w:r w:rsidRPr="003F7F43">
        <w:t xml:space="preserve"> abitare e trasformare in luoghi di testimonianza</w:t>
      </w:r>
      <w:r w:rsidRPr="003F7F43">
        <w:rPr>
          <w:vertAlign w:val="superscript"/>
        </w:rPr>
        <w:footnoteReference w:id="4"/>
      </w:r>
      <w:r w:rsidRPr="003F7F43">
        <w:t xml:space="preserve">. L'accento non è posto sul partire dalle sfide e sul movimento </w:t>
      </w:r>
      <w:r w:rsidRPr="003F7F43">
        <w:rPr>
          <w:i/>
        </w:rPr>
        <w:t xml:space="preserve">dalle </w:t>
      </w:r>
      <w:proofErr w:type="gramStart"/>
      <w:r w:rsidRPr="003F7F43">
        <w:rPr>
          <w:i/>
        </w:rPr>
        <w:t>sfide</w:t>
      </w:r>
      <w:proofErr w:type="gramEnd"/>
      <w:r w:rsidRPr="003F7F43">
        <w:rPr>
          <w:i/>
        </w:rPr>
        <w:t xml:space="preserve"> culturali a una ricomprensione della nostra evangelizzazione</w:t>
      </w:r>
      <w:r w:rsidRPr="003F7F43">
        <w:t xml:space="preserve">, ma piuttosto sul partire da Cristo e sul movimento </w:t>
      </w:r>
      <w:r w:rsidRPr="003F7F43">
        <w:rPr>
          <w:i/>
        </w:rPr>
        <w:t>dalla testimonianza di Cristo all'abitare da cristiani il mondo</w:t>
      </w:r>
      <w:r w:rsidRPr="003F7F43">
        <w:t xml:space="preserve">. Si tratta, più che di ricomprendere il Vangelo, di </w:t>
      </w:r>
      <w:r w:rsidRPr="002100C1">
        <w:rPr>
          <w:b/>
        </w:rPr>
        <w:t>riassaporare la sua forza di sempre</w:t>
      </w:r>
      <w:r w:rsidRPr="003F7F43">
        <w:t xml:space="preserve">. Nuova evangelizzazione non può significare, quindi, un nuovo Vangelo. Ciò non significa poca apertura </w:t>
      </w:r>
      <w:proofErr w:type="gramStart"/>
      <w:r w:rsidRPr="003F7F43">
        <w:t>ad</w:t>
      </w:r>
      <w:proofErr w:type="gramEnd"/>
      <w:r w:rsidRPr="003F7F43">
        <w:t xml:space="preserve"> un serio discernimento, né, di per sé, un giudizio negativo sulla cultura; si richiede, anzi, l'atteggiamento della speranza e una ricerca attenta di ciò che, come Chiesa, bisogna offrire, di ciò che si può condividere e di ciò a cui bisogna resistere. </w:t>
      </w:r>
      <w:proofErr w:type="gramStart"/>
      <w:r w:rsidRPr="003F7F43">
        <w:t>Ma</w:t>
      </w:r>
      <w:proofErr w:type="gramEnd"/>
      <w:r w:rsidRPr="003F7F43">
        <w:t xml:space="preserve"> ciò è possibile se si rimane legati alle radici. I </w:t>
      </w:r>
      <w:proofErr w:type="spellStart"/>
      <w:r w:rsidRPr="003F7F43">
        <w:rPr>
          <w:i/>
        </w:rPr>
        <w:t>Lineamenta</w:t>
      </w:r>
      <w:proofErr w:type="spellEnd"/>
      <w:r w:rsidRPr="003F7F43">
        <w:t xml:space="preserve"> alludono alla necessità di una «autocritica del cristianesimo moderno, che deve sempre di nuovo imparare a comprendere se stesso </w:t>
      </w:r>
      <w:proofErr w:type="gramStart"/>
      <w:r w:rsidRPr="003F7F43">
        <w:t>a partire dalle</w:t>
      </w:r>
      <w:proofErr w:type="gramEnd"/>
      <w:r w:rsidRPr="003F7F43">
        <w:t xml:space="preserve"> proprie radici»</w:t>
      </w:r>
      <w:r w:rsidRPr="003F7F43">
        <w:rPr>
          <w:vertAlign w:val="superscript"/>
        </w:rPr>
        <w:footnoteReference w:id="5"/>
      </w:r>
      <w:r w:rsidRPr="003F7F43">
        <w:t xml:space="preserve">. Legati alle radici, il discernimento è vero e profondo; è, in certo modo, nel segno dell'intercettare lo sguardo di Cristo, di porsi sulla traccia del rivelarsi </w:t>
      </w:r>
      <w:proofErr w:type="gramStart"/>
      <w:r w:rsidRPr="003F7F43">
        <w:t>di</w:t>
      </w:r>
      <w:proofErr w:type="gramEnd"/>
      <w:r w:rsidRPr="003F7F43">
        <w:t xml:space="preserve"> Dio; è già testimonianza; è condizione di vera apertura al mondo.</w:t>
      </w:r>
    </w:p>
    <w:p w:rsidR="003F7F43" w:rsidRPr="003F7F43" w:rsidRDefault="003F7F43" w:rsidP="003F7F43"/>
    <w:p w:rsidR="003F7F43" w:rsidRPr="003F7F43" w:rsidRDefault="003F7F43" w:rsidP="003F7F43">
      <w:pPr>
        <w:numPr>
          <w:ilvl w:val="0"/>
          <w:numId w:val="1"/>
        </w:numPr>
      </w:pPr>
      <w:r w:rsidRPr="003F7F43">
        <w:t>Questo sguardo profondo sul mondo permette di scorgere la domanda di spiritualità che è nel cuore di ogni uomo</w:t>
      </w:r>
      <w:r w:rsidRPr="003F7F43">
        <w:rPr>
          <w:vertAlign w:val="superscript"/>
        </w:rPr>
        <w:footnoteReference w:id="6"/>
      </w:r>
      <w:r w:rsidRPr="003F7F43">
        <w:t xml:space="preserve">. La nuova evangelizzazione scommette su questo; e ciò implica la capacità («l'audacia», dicono i </w:t>
      </w:r>
      <w:proofErr w:type="spellStart"/>
      <w:r w:rsidRPr="003F7F43">
        <w:rPr>
          <w:i/>
        </w:rPr>
        <w:t>Lineamenta</w:t>
      </w:r>
      <w:proofErr w:type="spellEnd"/>
      <w:r w:rsidRPr="003F7F43">
        <w:t>) di portare la domanda su Dio all'interno delle problematiche della vita. Si aiuta così a scorgere che la prospettiva cristiana è illuminante, capace di interpretare a fondo i grandi problemi della vita e della storia</w:t>
      </w:r>
      <w:r w:rsidRPr="003F7F43">
        <w:rPr>
          <w:vertAlign w:val="superscript"/>
        </w:rPr>
        <w:footnoteReference w:id="7"/>
      </w:r>
      <w:r w:rsidRPr="003F7F43">
        <w:t xml:space="preserve">. Nuova evangelizzazione è dunque: audacia dell'incontro, rinnovata fiducia missionaria, rinnovata disponibilità a raggiungere </w:t>
      </w:r>
      <w:r w:rsidRPr="003F7F43">
        <w:lastRenderedPageBreak/>
        <w:t xml:space="preserve">ogni uomo; è conversione della pastorale ecclesiale in senso missionario; è capacità di abitare nuovi areopaghi, di attivare moderni </w:t>
      </w:r>
      <w:r w:rsidRPr="003F7F43">
        <w:rPr>
          <w:i/>
        </w:rPr>
        <w:t>cortili dei gentili</w:t>
      </w:r>
      <w:r w:rsidRPr="003F7F43">
        <w:t>, cioè luoghi di dialogo su Dio</w:t>
      </w:r>
      <w:r w:rsidRPr="003F7F43">
        <w:rPr>
          <w:vertAlign w:val="superscript"/>
        </w:rPr>
        <w:footnoteReference w:id="8"/>
      </w:r>
      <w:r w:rsidRPr="003F7F43">
        <w:t xml:space="preserve">. C'è una forte </w:t>
      </w:r>
      <w:proofErr w:type="gramStart"/>
      <w:r w:rsidRPr="003F7F43">
        <w:t>spinta</w:t>
      </w:r>
      <w:proofErr w:type="gramEnd"/>
      <w:r w:rsidRPr="003F7F43">
        <w:t xml:space="preserve"> all'annuncio, come si vede, ma si vuole superare l'unilateralità, aprendo un orizzonte di dialogo. </w:t>
      </w:r>
    </w:p>
    <w:p w:rsidR="003F7F43" w:rsidRPr="003F7F43" w:rsidRDefault="003F7F43" w:rsidP="003F7F43"/>
    <w:p w:rsidR="003F7F43" w:rsidRDefault="003F7F43" w:rsidP="003F7F43">
      <w:pPr>
        <w:numPr>
          <w:ilvl w:val="0"/>
          <w:numId w:val="1"/>
        </w:numPr>
      </w:pPr>
      <w:r w:rsidRPr="003F7F43">
        <w:t xml:space="preserve">Il dialogo ha come terreno la domanda su Dio, che - si scommette - è nel cuore di ogni uomo e che si vuole far ritornare al centro del dibattito culturale. La scommessa è, dunque, che l'apertura a Dio può essere terreno di dialogo e condizione di conseguimento di vera umanità. Ci si può chiedere, però, se non si </w:t>
      </w:r>
      <w:proofErr w:type="gramStart"/>
      <w:r w:rsidRPr="003F7F43">
        <w:t>possa</w:t>
      </w:r>
      <w:proofErr w:type="gramEnd"/>
      <w:r w:rsidRPr="003F7F43">
        <w:t xml:space="preserve"> anche seguire il movimento contrario e complementare (cercare, cioè, un dialogo sul terreno dell'umano, di ciò che è davvero degno dell'uomo e veramente umano) e se non si possa pensare la vera umanità come condizione di vera esperienza di Dio. Forse la questione decisiva per il nostro tempo riguarda la verità dell'umano; e forse, per noi cristiani, la sfida principale è quella di indicare, esprimere, evidenziare i segni di verità dell'umano </w:t>
      </w:r>
      <w:proofErr w:type="gramStart"/>
      <w:r w:rsidRPr="003F7F43">
        <w:t>a partire dalla</w:t>
      </w:r>
      <w:proofErr w:type="gramEnd"/>
      <w:r w:rsidRPr="003F7F43">
        <w:t xml:space="preserve"> Rivelazione cristiana. Su questo, che sarebbe la radicalità della questione antropologica, non si aprono prospettive nei </w:t>
      </w:r>
      <w:proofErr w:type="spellStart"/>
      <w:r w:rsidRPr="003F7F43">
        <w:rPr>
          <w:i/>
        </w:rPr>
        <w:t>Lineamenta</w:t>
      </w:r>
      <w:proofErr w:type="spellEnd"/>
      <w:r w:rsidRPr="003F7F43">
        <w:t xml:space="preserve">. Sarebbe, invece, una via che potrebbe dare un senso pieno e di reciprocità al dialogo che sarebbe su un terreno davvero di tutti, avvertito già in partenza da tutti come terreno comune. Il dialogo, invece, in ambito ecclesiale, è spesso vissuto e cercato su un terreno </w:t>
      </w:r>
      <w:r w:rsidRPr="003F7F43">
        <w:rPr>
          <w:i/>
        </w:rPr>
        <w:t>già</w:t>
      </w:r>
      <w:r w:rsidRPr="003F7F43">
        <w:t xml:space="preserve"> nostro, </w:t>
      </w:r>
      <w:proofErr w:type="gramStart"/>
      <w:r w:rsidRPr="003F7F43">
        <w:t>a partire dalla</w:t>
      </w:r>
      <w:proofErr w:type="gramEnd"/>
      <w:r w:rsidRPr="003F7F43">
        <w:t xml:space="preserve"> preoccupazione dell'evangelizzazione, che non è, in partenza, di tutti; non è la preoccupazione del nostro interlocutore.</w:t>
      </w:r>
    </w:p>
    <w:p w:rsidR="003F7F43" w:rsidRPr="003F7F43" w:rsidRDefault="003F7F43" w:rsidP="003F7F43">
      <w:pPr>
        <w:ind w:left="1069" w:firstLine="0"/>
      </w:pPr>
    </w:p>
    <w:p w:rsidR="003F7F43" w:rsidRPr="003F7F43" w:rsidRDefault="003F7F43" w:rsidP="003F7F43">
      <w:pPr>
        <w:numPr>
          <w:ilvl w:val="0"/>
          <w:numId w:val="1"/>
        </w:numPr>
      </w:pPr>
      <w:r w:rsidRPr="003F7F43">
        <w:t xml:space="preserve">Ciò nonostante, sono preziose le indicazioni dei </w:t>
      </w:r>
      <w:proofErr w:type="spellStart"/>
      <w:r w:rsidRPr="003F7F43">
        <w:rPr>
          <w:i/>
        </w:rPr>
        <w:t>Lineamenta</w:t>
      </w:r>
      <w:proofErr w:type="spellEnd"/>
      <w:r w:rsidRPr="003F7F43">
        <w:t xml:space="preserve"> </w:t>
      </w:r>
      <w:proofErr w:type="gramStart"/>
      <w:r w:rsidRPr="003F7F43">
        <w:t>relative a</w:t>
      </w:r>
      <w:proofErr w:type="gramEnd"/>
      <w:r w:rsidRPr="003F7F43">
        <w:t xml:space="preserve"> uno stile di annuncio che sia nella logica del </w:t>
      </w:r>
      <w:r w:rsidRPr="003F7F43">
        <w:rPr>
          <w:i/>
        </w:rPr>
        <w:t>rendere ragione</w:t>
      </w:r>
      <w:r w:rsidRPr="003F7F43">
        <w:t xml:space="preserve"> (</w:t>
      </w:r>
      <w:proofErr w:type="spellStart"/>
      <w:r w:rsidRPr="003F7F43">
        <w:t>cf</w:t>
      </w:r>
      <w:proofErr w:type="spellEnd"/>
      <w:r w:rsidRPr="003F7F43">
        <w:t xml:space="preserve">. 1Pt 3,15). Ciò dà alla parola </w:t>
      </w:r>
      <w:proofErr w:type="gramStart"/>
      <w:r w:rsidRPr="003F7F43">
        <w:t>ecclesiale</w:t>
      </w:r>
      <w:proofErr w:type="gramEnd"/>
      <w:r w:rsidRPr="003F7F43">
        <w:t xml:space="preserve"> il tono della mitezza e della forza, allo stesso tempo, della fedeltà al Vangelo e del legame con le situazioni di vita, della </w:t>
      </w:r>
      <w:proofErr w:type="spellStart"/>
      <w:r w:rsidRPr="003F7F43">
        <w:t>parresia</w:t>
      </w:r>
      <w:proofErr w:type="spellEnd"/>
      <w:r w:rsidRPr="003F7F43">
        <w:t xml:space="preserve"> e dell'approccio all'altro non solo come destinatario ma anche come interlocutore</w:t>
      </w:r>
      <w:r w:rsidRPr="003F7F43">
        <w:rPr>
          <w:vertAlign w:val="superscript"/>
        </w:rPr>
        <w:footnoteReference w:id="9"/>
      </w:r>
      <w:r w:rsidRPr="003F7F43">
        <w:t xml:space="preserve">. La nuova evangelizzazione non è certo solo annuncio; identificandosi con la missione della Chiesa, essa implica tutte le dimensioni della vita della Chiesa: la testimonianza, la comunione, il servizio, la celebrazione, ecc. È evidente, comunque, che l'accento è posto sull'annuncio, o meglio, su un </w:t>
      </w:r>
      <w:proofErr w:type="gramStart"/>
      <w:r w:rsidRPr="003F7F43">
        <w:t>annuncio</w:t>
      </w:r>
      <w:proofErr w:type="gramEnd"/>
      <w:r w:rsidRPr="003F7F43">
        <w:t xml:space="preserve"> radicato nella testimonianza, quasi prolungamento della testimonianza del Vangelo.</w:t>
      </w:r>
    </w:p>
    <w:p w:rsidR="00954C1D" w:rsidRDefault="00954C1D"/>
    <w:p w:rsidR="00DD5D6C" w:rsidRDefault="00DD5D6C" w:rsidP="00DD5D6C">
      <w:pPr>
        <w:ind w:left="1069" w:firstLine="0"/>
        <w:rPr>
          <w:b/>
        </w:rPr>
      </w:pPr>
    </w:p>
    <w:p w:rsidR="00DD5D6C" w:rsidRPr="00DD5D6C" w:rsidRDefault="002100C1" w:rsidP="00DD5D6C">
      <w:pPr>
        <w:pStyle w:val="Nadpis2"/>
      </w:pPr>
      <w:r>
        <w:t>Nostro contributo alla Nuova evangelizzazione in Europa come persone consacrate</w:t>
      </w:r>
    </w:p>
    <w:p w:rsidR="00DD5D6C" w:rsidRDefault="00DD5D6C" w:rsidP="00DD5D6C">
      <w:pPr>
        <w:spacing w:after="120"/>
      </w:pPr>
    </w:p>
    <w:p w:rsidR="00DD5D6C" w:rsidRDefault="002100C1" w:rsidP="00DD5D6C">
      <w:pPr>
        <w:spacing w:after="120"/>
      </w:pPr>
      <w:r>
        <w:t xml:space="preserve">Sono convinto, che tutte le nostre missioni in Europa </w:t>
      </w:r>
      <w:proofErr w:type="gramStart"/>
      <w:r>
        <w:t>stanno</w:t>
      </w:r>
      <w:proofErr w:type="gramEnd"/>
      <w:r>
        <w:t xml:space="preserve"> nel cuore della Chiesa che parla e ha bisogno della Nuova evangelizzazione. Non si tratta dunque di cercare </w:t>
      </w:r>
      <w:r w:rsidRPr="002100C1">
        <w:rPr>
          <w:b/>
        </w:rPr>
        <w:t>“dove essere”</w:t>
      </w:r>
      <w:r>
        <w:t xml:space="preserve"> presenti che piuttosto di </w:t>
      </w:r>
      <w:r w:rsidRPr="002100C1">
        <w:rPr>
          <w:b/>
        </w:rPr>
        <w:t>“come essere”</w:t>
      </w:r>
      <w:r>
        <w:t xml:space="preserve"> </w:t>
      </w:r>
      <w:proofErr w:type="gramStart"/>
      <w:r>
        <w:t>presenti</w:t>
      </w:r>
      <w:proofErr w:type="gramEnd"/>
      <w:r>
        <w:t xml:space="preserve">, affinché la nostra presenza diventi una nuova evangelizzazione. Noi siamo le persone consacrate a Dio per il servizio ai poveri. </w:t>
      </w:r>
      <w:r w:rsidR="00DD5D6C">
        <w:t xml:space="preserve">Come si pone la vita consacrata in rapporto alla nuova evangelizzazione? In che senso è sfidata? Quale apporto può dare? </w:t>
      </w:r>
      <w:proofErr w:type="gramStart"/>
      <w:r w:rsidR="00DD5D6C">
        <w:t>Ma</w:t>
      </w:r>
      <w:proofErr w:type="gramEnd"/>
      <w:r w:rsidR="00DD5D6C">
        <w:t xml:space="preserve">, prima di tutto, come interpretare la nuova evangelizzazione dall'ottica della vita consacrata? Suggerisco, per aprire la riflessione, tre </w:t>
      </w:r>
      <w:r w:rsidR="00DD5D6C">
        <w:lastRenderedPageBreak/>
        <w:t>chiavi interpretative o tre direzioni di ricerca.</w:t>
      </w:r>
    </w:p>
    <w:p w:rsidR="002100C1" w:rsidRDefault="002100C1" w:rsidP="00DD5D6C">
      <w:pPr>
        <w:spacing w:after="120"/>
        <w:ind w:firstLine="708"/>
        <w:rPr>
          <w:i/>
        </w:rPr>
      </w:pPr>
      <w:bookmarkStart w:id="0" w:name="_GoBack"/>
      <w:bookmarkEnd w:id="0"/>
    </w:p>
    <w:p w:rsidR="00DD5D6C" w:rsidRPr="00477BE1" w:rsidRDefault="00250069" w:rsidP="00DD5D6C">
      <w:pPr>
        <w:spacing w:after="120"/>
        <w:ind w:firstLine="708"/>
        <w:rPr>
          <w:i/>
        </w:rPr>
      </w:pPr>
      <w:r>
        <w:rPr>
          <w:i/>
        </w:rPr>
        <w:t>1</w:t>
      </w:r>
      <w:r w:rsidR="00DD5D6C">
        <w:rPr>
          <w:i/>
        </w:rPr>
        <w:t>.</w:t>
      </w:r>
      <w:r w:rsidR="00DD5D6C" w:rsidRPr="00477BE1">
        <w:rPr>
          <w:i/>
        </w:rPr>
        <w:t xml:space="preserve"> </w:t>
      </w:r>
      <w:proofErr w:type="gramStart"/>
      <w:r w:rsidR="00DD5D6C" w:rsidRPr="00477BE1">
        <w:rPr>
          <w:i/>
        </w:rPr>
        <w:t>A partire dall’</w:t>
      </w:r>
      <w:proofErr w:type="gramEnd"/>
      <w:r w:rsidR="00DD5D6C" w:rsidRPr="00477BE1">
        <w:rPr>
          <w:i/>
        </w:rPr>
        <w:t>evangelizzazione di sé</w:t>
      </w:r>
    </w:p>
    <w:p w:rsidR="00DD5D6C" w:rsidRDefault="00DD5D6C" w:rsidP="00DD5D6C">
      <w:pPr>
        <w:spacing w:after="120"/>
      </w:pPr>
    </w:p>
    <w:p w:rsidR="00DD5D6C" w:rsidRDefault="00DD5D6C" w:rsidP="00DD5D6C">
      <w:pPr>
        <w:spacing w:after="120"/>
      </w:pPr>
      <w:r>
        <w:t xml:space="preserve">Per la prima chiave interpretativa si può prendere l’avvio da </w:t>
      </w:r>
      <w:r w:rsidRPr="0064327E">
        <w:rPr>
          <w:i/>
        </w:rPr>
        <w:t xml:space="preserve">Vita </w:t>
      </w:r>
      <w:r>
        <w:rPr>
          <w:i/>
        </w:rPr>
        <w:t xml:space="preserve">consacrata </w:t>
      </w:r>
      <w:r>
        <w:t xml:space="preserve">(VC), l'Esortazione apostolica post-sinodale di Giovanni Paolo II. Al numero </w:t>
      </w:r>
      <w:proofErr w:type="gramStart"/>
      <w:r>
        <w:t>81</w:t>
      </w:r>
      <w:proofErr w:type="gramEnd"/>
      <w:r>
        <w:t xml:space="preserve">, dedicato proprio a "La nuova evangelizzazione", si afferma, citando la </w:t>
      </w:r>
      <w:proofErr w:type="spellStart"/>
      <w:r w:rsidRPr="002071E3">
        <w:rPr>
          <w:i/>
        </w:rPr>
        <w:t>Relatio</w:t>
      </w:r>
      <w:proofErr w:type="spellEnd"/>
      <w:r w:rsidRPr="002071E3">
        <w:rPr>
          <w:i/>
        </w:rPr>
        <w:t xml:space="preserve"> ante </w:t>
      </w:r>
      <w:proofErr w:type="spellStart"/>
      <w:r w:rsidRPr="002071E3">
        <w:rPr>
          <w:i/>
        </w:rPr>
        <w:t>disceptationem</w:t>
      </w:r>
      <w:proofErr w:type="spellEnd"/>
      <w:r>
        <w:t xml:space="preserve"> della IX Assemblea del Sinodo dei Vescovi: «Le persone consacrate, per la loro vocazione specifica, sono chiamate a far emergere l'unità tra </w:t>
      </w:r>
      <w:proofErr w:type="spellStart"/>
      <w:r>
        <w:t>autoevangelizzazione</w:t>
      </w:r>
      <w:proofErr w:type="spellEnd"/>
      <w:r>
        <w:t xml:space="preserve"> e testimonianza, tra rinnovamento interiore e ardore apostolico, tra essere e agire, evidenziando che il dinamismo promana sempre dal primo elemento del binomio». Potremmo </w:t>
      </w:r>
      <w:proofErr w:type="spellStart"/>
      <w:r>
        <w:t>riesprimere</w:t>
      </w:r>
      <w:proofErr w:type="spellEnd"/>
      <w:r>
        <w:t xml:space="preserve"> l'idea in questi termini: la vita consacrata dice che l'evangelizzazione parte da se stessi, che l'evangelizzazione dell'altro si situa in un processo di evangelizzazione di sé. Non si tratta di separare il sé dal </w:t>
      </w:r>
      <w:proofErr w:type="spellStart"/>
      <w:r>
        <w:t>per-l'altro</w:t>
      </w:r>
      <w:proofErr w:type="spellEnd"/>
      <w:r>
        <w:t>, né di pensare a una successione cronologica, perché, in effetti, c'è un'intima connessione tra il crescere nella sequela di Cristo e il far dono del Vangelo agli altri: mentre si dona la fede, si cresce nella fede</w:t>
      </w:r>
      <w:proofErr w:type="gramStart"/>
      <w:r>
        <w:rPr>
          <w:rStyle w:val="Odkaznapoznmkupodiarou"/>
        </w:rPr>
        <w:footnoteReference w:id="10"/>
      </w:r>
      <w:r>
        <w:t>;</w:t>
      </w:r>
      <w:proofErr w:type="gramEnd"/>
      <w:r>
        <w:t xml:space="preserve"> e la crescita nella fede implica immediatamente il dono del Vangelo all'altro. È in gioco, piuttosto e più profondamente, la verità o la sincerità dell'evangelizzazione: chi evangelizza è coinvolto radicalmente nel suo sé, vive di quello stesso vangelo che dona agli altri. «Il primo compito missionario – si legge in VC 25 – le persone consacrate </w:t>
      </w:r>
      <w:proofErr w:type="gramStart"/>
      <w:r>
        <w:t xml:space="preserve">lo </w:t>
      </w:r>
      <w:proofErr w:type="gramEnd"/>
      <w:r>
        <w:t>hanno verso se stesse, e lo adempiono aprendo il loro cuore all’azione dello Spirito di Cristo».</w:t>
      </w:r>
    </w:p>
    <w:p w:rsidR="003C5994" w:rsidRPr="003C5994" w:rsidRDefault="003C5994" w:rsidP="003C5994">
      <w:pPr>
        <w:spacing w:after="120"/>
      </w:pPr>
      <w:r w:rsidRPr="003C5994">
        <w:t xml:space="preserve">Per la comprensione del nostro stile di evangelizzazione e del nostro apporto alla nuova evangelizzazione, “Vita </w:t>
      </w:r>
      <w:proofErr w:type="spellStart"/>
      <w:r w:rsidRPr="003C5994">
        <w:t>consecrata</w:t>
      </w:r>
      <w:proofErr w:type="spellEnd"/>
      <w:r w:rsidRPr="003C5994">
        <w:t>” rimane un riferimento essenziale.</w:t>
      </w:r>
    </w:p>
    <w:p w:rsidR="003C5994" w:rsidRPr="003C5994" w:rsidRDefault="003C5994" w:rsidP="003C5994">
      <w:pPr>
        <w:spacing w:after="120"/>
      </w:pPr>
      <w:r w:rsidRPr="003C5994">
        <w:t xml:space="preserve">L’evangelizzazione si radica sulla testimonianza, muove dalla santità della vita. Come </w:t>
      </w:r>
      <w:proofErr w:type="gramStart"/>
      <w:r w:rsidRPr="003C5994">
        <w:t>consacrati</w:t>
      </w:r>
      <w:proofErr w:type="gramEnd"/>
      <w:r w:rsidRPr="003C5994">
        <w:t xml:space="preserve"> siamo particolarmente sensibili a questo. Il primo apporto che possiamo dare è la testimonianza della radicale fedeltà a Dio, tenendo vivi il senso dell’escatologia e della ricerca del Regno, che sono al cuore della vita consacrata.</w:t>
      </w:r>
    </w:p>
    <w:p w:rsidR="003C5994" w:rsidRDefault="003C5994" w:rsidP="003C5994">
      <w:pPr>
        <w:spacing w:after="120"/>
      </w:pPr>
      <w:r w:rsidRPr="003C5994">
        <w:t>La nuova evangelizzazione, per noi consacrati, implica la fedeltà al carisma dei nostri Istituti, e non si risolve in una semplice integrazione nei programmi ecclesiali. Ci aiuterebbe una più forte collaborazione tra Istituti.</w:t>
      </w:r>
    </w:p>
    <w:p w:rsidR="00DD5D6C" w:rsidRDefault="00DD5D6C" w:rsidP="00DD5D6C">
      <w:pPr>
        <w:spacing w:after="120"/>
      </w:pPr>
      <w:r>
        <w:t xml:space="preserve">Da questo punto di vista, c'è qualcosa, nell'evangelizzazione, che avviene per contagio, quasi spontaneamente, senza programmazione e anche </w:t>
      </w:r>
      <w:proofErr w:type="gramStart"/>
      <w:r>
        <w:t>al di là dell'</w:t>
      </w:r>
      <w:proofErr w:type="gramEnd"/>
      <w:r>
        <w:t xml:space="preserve">intenzionalità. La vita vera produce </w:t>
      </w:r>
      <w:proofErr w:type="gramStart"/>
      <w:r>
        <w:t>vita</w:t>
      </w:r>
      <w:proofErr w:type="gramEnd"/>
      <w:r>
        <w:t xml:space="preserve"> vera. I segni di Vangelo sono contagiosi di per sé. Una vita rinnovata da un incontro vero con Gesù Cristo, è evangelizzatrice di per sé</w:t>
      </w:r>
      <w:r>
        <w:rPr>
          <w:rStyle w:val="Odkaznapoznmkupodiarou"/>
        </w:rPr>
        <w:footnoteReference w:id="11"/>
      </w:r>
      <w:r>
        <w:t>. Ciò non deve portare all'attenuarsi del senso missionario o dell'annuncio esplicito del Vangelo, che invece vanno tenuti vivi e, anzi, approfonditi, perché non c'è evangelizzazione senza annuncio</w:t>
      </w:r>
      <w:r>
        <w:rPr>
          <w:rStyle w:val="Odkaznapoznmkupodiarou"/>
        </w:rPr>
        <w:footnoteReference w:id="12"/>
      </w:r>
      <w:r>
        <w:t xml:space="preserve">. E tuttavia bisogna stare in guardia da </w:t>
      </w:r>
      <w:proofErr w:type="gramStart"/>
      <w:r>
        <w:t xml:space="preserve">una </w:t>
      </w:r>
      <w:proofErr w:type="gramEnd"/>
      <w:r>
        <w:t xml:space="preserve">evangelizzazione in cui la preoccupazione di condurre l'altro </w:t>
      </w:r>
      <w:r>
        <w:lastRenderedPageBreak/>
        <w:t xml:space="preserve">alla fede o la preoccupazione di far crescere la Chiesa prendessero il sopravvento sulla preoccupazione dell'evangelizzazione di sé, sulla necessità della trasformazione di sé, e anche sulla dinamica del lasciarsi raggiungere dall'altro, e da Cristo attraverso l’altro. </w:t>
      </w:r>
    </w:p>
    <w:p w:rsidR="00DD5D6C" w:rsidRDefault="00DD5D6C" w:rsidP="00DD5D6C">
      <w:pPr>
        <w:spacing w:after="120"/>
      </w:pPr>
      <w:r>
        <w:t xml:space="preserve">Cristo, infatti, mi viene incontro nell'altro. L'altro che io </w:t>
      </w:r>
      <w:proofErr w:type="gramStart"/>
      <w:r>
        <w:t>evangelizzo</w:t>
      </w:r>
      <w:proofErr w:type="gramEnd"/>
      <w:r>
        <w:t xml:space="preserve"> è anche colui che mi evangelizza, persino l'altro che non è credente, che non conosce ancora il Vangelo, che è povero. Misteriosamente mi evangelizza, a sua insaputa. Se si </w:t>
      </w:r>
      <w:proofErr w:type="gramStart"/>
      <w:r>
        <w:t>tiene</w:t>
      </w:r>
      <w:proofErr w:type="gramEnd"/>
      <w:r>
        <w:t xml:space="preserve"> vivo il senso del lasciarsi evangelizzare, si tiene vivo un orizzonte di rapporti umani nel segno della reciprocità, e si tiene viva anche la centralità della grazia nell'evangelizzazione. In fondo, è Dio il primo. È Cristo il primo evangelizzatore</w:t>
      </w:r>
      <w:r>
        <w:rPr>
          <w:rStyle w:val="Odkaznapoznmkupodiarou"/>
        </w:rPr>
        <w:footnoteReference w:id="13"/>
      </w:r>
      <w:r>
        <w:t>. Molta evangelizzazione attuale è segnata da processi relazionali unilaterali, dall'eccessiva centralità dei progetti, del fare, degli obiettivi che bisogna raggiungere. Spesso, sottostante, c'è poca preoccupazione per sé, nel senso di poca disponibilità a lasciarsi evangelizzare; addirittura, a volte, c'è una sorta di fuga da sé. Un'eccessiva e ansiosa preoccupazione di portare il Vangelo agli altri può nascondere, a volte, la fatica della propria conversione e dell’</w:t>
      </w:r>
      <w:proofErr w:type="spellStart"/>
      <w:r>
        <w:t>autoevangelizzazione</w:t>
      </w:r>
      <w:proofErr w:type="spellEnd"/>
      <w:r>
        <w:t xml:space="preserve">, può trasmettere, anche, un giudizio sugli altri, l'incapacità di riconoscere il dono che l'altro può darci; un’eccessiva unilateralità evangelizzatrice </w:t>
      </w:r>
      <w:proofErr w:type="gramStart"/>
      <w:r>
        <w:t>può</w:t>
      </w:r>
      <w:proofErr w:type="gramEnd"/>
      <w:r>
        <w:t xml:space="preserve"> togliere spazio all'azione di Dio; un eccessivo parlare di Dio può ostacolare talvolta l'evento del Dio che parla.</w:t>
      </w:r>
    </w:p>
    <w:p w:rsidR="00DD5D6C" w:rsidRDefault="00DD5D6C" w:rsidP="00DD5D6C">
      <w:pPr>
        <w:spacing w:after="120"/>
      </w:pPr>
      <w:r>
        <w:t>C'è, insomma, necessità di dare verità all'evangelizzazione. E, in questo senso, la vita consacrata ha una funzione da svolgere, profetica e critica allo stesso tempo. Essa può essere il segno e il richiamo della verità dell'evangelizzazione.</w:t>
      </w:r>
    </w:p>
    <w:p w:rsidR="00DD5D6C" w:rsidRDefault="00DD5D6C" w:rsidP="00DD5D6C">
      <w:pPr>
        <w:spacing w:after="120"/>
      </w:pPr>
    </w:p>
    <w:p w:rsidR="00DD5D6C" w:rsidRDefault="00DD5D6C" w:rsidP="00DD5D6C">
      <w:pPr>
        <w:spacing w:after="120"/>
      </w:pPr>
      <w:r>
        <w:rPr>
          <w:i/>
        </w:rPr>
        <w:t>2</w:t>
      </w:r>
      <w:r w:rsidRPr="00327352">
        <w:rPr>
          <w:i/>
        </w:rPr>
        <w:t xml:space="preserve">. La vita consacrata sa </w:t>
      </w:r>
      <w:r>
        <w:rPr>
          <w:i/>
        </w:rPr>
        <w:t>riconoscere e abitare le tracce della presenza di Dio e della vera umanità</w:t>
      </w:r>
    </w:p>
    <w:p w:rsidR="00DD5D6C" w:rsidRDefault="00DD5D6C" w:rsidP="00DD5D6C">
      <w:pPr>
        <w:spacing w:after="120"/>
      </w:pPr>
    </w:p>
    <w:p w:rsidR="00DD5D6C" w:rsidRDefault="00DD5D6C" w:rsidP="00DD5D6C">
      <w:pPr>
        <w:spacing w:after="120"/>
      </w:pPr>
      <w:r>
        <w:t xml:space="preserve">Un'altra pista di riflessione si riferisce all'atteggiamento da assumere nei confronti del nostro tempo e della cultura attuale. Ancora in </w:t>
      </w:r>
      <w:r w:rsidRPr="00377577">
        <w:t>VC</w:t>
      </w:r>
      <w:r>
        <w:t xml:space="preserve">, </w:t>
      </w:r>
      <w:proofErr w:type="gramStart"/>
      <w:r>
        <w:t xml:space="preserve">al </w:t>
      </w:r>
      <w:proofErr w:type="gramEnd"/>
      <w:r>
        <w:t xml:space="preserve">81, si legge: «La nuova evangelizzazione esige da consacrati e consacrate </w:t>
      </w:r>
      <w:r w:rsidRPr="00327352">
        <w:rPr>
          <w:i/>
        </w:rPr>
        <w:t>piena consapevolezza del</w:t>
      </w:r>
      <w:r>
        <w:t xml:space="preserve"> </w:t>
      </w:r>
      <w:r w:rsidRPr="00327352">
        <w:rPr>
          <w:i/>
        </w:rPr>
        <w:t>senso teologico delle sfide del nostro tempo</w:t>
      </w:r>
      <w:r>
        <w:t>»</w:t>
      </w:r>
      <w:r>
        <w:rPr>
          <w:rStyle w:val="Odkaznapoznmkupodiarou"/>
        </w:rPr>
        <w:footnoteReference w:id="14"/>
      </w:r>
      <w:r>
        <w:t xml:space="preserve">. </w:t>
      </w:r>
      <w:proofErr w:type="gramStart"/>
      <w:r>
        <w:t>Cosa vuol</w:t>
      </w:r>
      <w:proofErr w:type="gramEnd"/>
      <w:r>
        <w:t xml:space="preserve"> dire che le sfide del nostro tempo hanno un senso teologico? Ciò rinvia, ultimamente, al fatto che dentro gli eventi della vita si nasconde la presenza di Dio. La storia, la vita di ogni persona, si </w:t>
      </w:r>
      <w:proofErr w:type="gramStart"/>
      <w:r>
        <w:t>portano</w:t>
      </w:r>
      <w:proofErr w:type="gramEnd"/>
      <w:r>
        <w:t xml:space="preserve"> dentro le tracce della presenza di Dio</w:t>
      </w:r>
      <w:r>
        <w:rPr>
          <w:rStyle w:val="Odkaznapoznmkupodiarou"/>
        </w:rPr>
        <w:footnoteReference w:id="15"/>
      </w:r>
      <w:r>
        <w:t xml:space="preserve">. Non si tratta semplicemente di interpretare cristianamente gli eventi, di dar loro un significato cristiano. Si tratta di abitare i </w:t>
      </w:r>
      <w:proofErr w:type="gramStart"/>
      <w:r>
        <w:t>contesti</w:t>
      </w:r>
      <w:proofErr w:type="gramEnd"/>
      <w:r>
        <w:t xml:space="preserve"> umani con profondità, con radicalità, fino al punto di dare volto e espressione alle tracce di presenza di Dio</w:t>
      </w:r>
      <w:r>
        <w:rPr>
          <w:rStyle w:val="Odkaznapoznmkupodiarou"/>
        </w:rPr>
        <w:footnoteReference w:id="16"/>
      </w:r>
      <w:r>
        <w:t xml:space="preserve">. La presenza di Dio, infatti, non è una sovrastruttura dell'umano, ma è la sua profondità, la sua verità. A rigore, non si tratta di abitare l'umano, e tanto meno di raggiungerlo, ma di non allontanarsene mai; si tratta di non </w:t>
      </w:r>
      <w:proofErr w:type="gramStart"/>
      <w:r>
        <w:t>allontanarsi</w:t>
      </w:r>
      <w:proofErr w:type="gramEnd"/>
      <w:r>
        <w:t xml:space="preserve"> mai dalla verità di se stessi, del rapporto con gli altri, del rapporto col creato, ecc.; si tratta di avvertire la sequela di Cristo come un fare spazio, grazie a Cristo, alla verità dell'umano.</w:t>
      </w:r>
    </w:p>
    <w:p w:rsidR="00DD5D6C" w:rsidRDefault="00DD5D6C" w:rsidP="00DD5D6C">
      <w:pPr>
        <w:spacing w:after="120"/>
      </w:pPr>
      <w:r>
        <w:t xml:space="preserve">L'umano ha in sé una struttura di apertura, di trascendenza, di rivelazione, di </w:t>
      </w:r>
      <w:r>
        <w:lastRenderedPageBreak/>
        <w:t xml:space="preserve">riferimento alla redenzione di Cristo. Il riferimento al Vangelo, promosso nell'evangelizzazione, è perché l'umano si dilati nella sua verità. Il dramma della frattura tra Vangelo e cultura, tra fede e vita, nasconde un dramma più radicale: la chiusura alla verità dell'umano. Si spaccia spesso per umano ciò che non lo è. La testimonianza cristiana si gioca oggi sul terreno della verità dell'umano. L'evangelizzazione, spesso, si pone nella dinamica del </w:t>
      </w:r>
      <w:r w:rsidRPr="00914EB3">
        <w:rPr>
          <w:i/>
        </w:rPr>
        <w:t>raggiungere</w:t>
      </w:r>
      <w:r>
        <w:t xml:space="preserve"> l'umano. </w:t>
      </w:r>
      <w:proofErr w:type="gramStart"/>
      <w:r>
        <w:t>Ma</w:t>
      </w:r>
      <w:proofErr w:type="gramEnd"/>
      <w:r>
        <w:t xml:space="preserve"> chi deve raggiungere l'umano, da dove parte? Da quale umanità parte? La nuova evangelizzazione potrebbe ingolfarsi nella dinamica del </w:t>
      </w:r>
      <w:r w:rsidRPr="00914EB3">
        <w:rPr>
          <w:i/>
        </w:rPr>
        <w:t>raggiungere</w:t>
      </w:r>
      <w:r>
        <w:t xml:space="preserve">, col Vangelo, una società in crisi, che ha smarrito il senso della fede, dei valori cristiani, il senso di Dio. Ma... </w:t>
      </w:r>
      <w:proofErr w:type="gramStart"/>
      <w:r>
        <w:t>a partire da</w:t>
      </w:r>
      <w:proofErr w:type="gramEnd"/>
      <w:r>
        <w:t xml:space="preserve"> quali segni di umanità vera si propone il Vangelo? La struttura dell'evangelizzazione è davvero, nella sua radicalità, racconto </w:t>
      </w:r>
      <w:proofErr w:type="gramStart"/>
      <w:r>
        <w:t>a partire da</w:t>
      </w:r>
      <w:proofErr w:type="gramEnd"/>
      <w:r>
        <w:t xml:space="preserve"> segni di vita, è un </w:t>
      </w:r>
      <w:r w:rsidRPr="00203DE8">
        <w:rPr>
          <w:i/>
        </w:rPr>
        <w:t>rendere ragione di...</w:t>
      </w:r>
      <w:r w:rsidRPr="00AF5898">
        <w:rPr>
          <w:rStyle w:val="Odkaznapoznmkupodiarou"/>
        </w:rPr>
        <w:footnoteReference w:id="17"/>
      </w:r>
      <w:r w:rsidRPr="00AF5898">
        <w:t>.</w:t>
      </w:r>
      <w:r>
        <w:t xml:space="preserve"> E si rende ragione dei segni di umanità nuova e vera, possibili in Cristo.</w:t>
      </w:r>
    </w:p>
    <w:p w:rsidR="00DD5D6C" w:rsidRDefault="00DD5D6C" w:rsidP="00DD5D6C">
      <w:pPr>
        <w:spacing w:after="120"/>
      </w:pPr>
      <w:r>
        <w:t xml:space="preserve">La vita consacrata sa dunque partire dall'umano, riconosciuto e accolto fino alle sue tracce di presenza di Dio. Ciò è vero in tutte le forme di vita consacrata, ma si rende particolarmente evidente negli Istituti di vita religiosa apostolica. </w:t>
      </w:r>
      <w:proofErr w:type="gramStart"/>
      <w:r>
        <w:t>La missione apostolica, in questi istituti, parte da esigenze umane e da segni di condivisione con la persona: col malato, col povero, col b</w:t>
      </w:r>
      <w:proofErr w:type="gramEnd"/>
      <w:r>
        <w:t xml:space="preserve">ambino o il giovane, ecc. È una missione che si caratterizza, fondamentalmente, per la centralità della persona. Ciò emerge particolarmente nel rapporto con la pastorale promossa dal parroco, o dal vescovo, dove la preoccupazione di costruire la comunità cristiana, di promuovere l'iniziazione </w:t>
      </w:r>
      <w:proofErr w:type="gramStart"/>
      <w:r>
        <w:t>cristiana</w:t>
      </w:r>
      <w:proofErr w:type="gramEnd"/>
      <w:r>
        <w:t xml:space="preserve"> e i processi del divenire cristiani, è centrale. Le due attenzioni non sono, evidentemente, alternative. Anche la pastorale parrocchiale è sfidata a porre al centro le persone, e anche la pastorale dei consacrati annuncia il Vangelo e promuove i processi del divenire cristiani e dell'appartenenza alla comunità cristiana. Ma è pure vero che la prospettiva </w:t>
      </w:r>
      <w:proofErr w:type="gramStart"/>
      <w:r>
        <w:t>di fondo</w:t>
      </w:r>
      <w:proofErr w:type="gramEnd"/>
      <w:r>
        <w:t xml:space="preserve"> è diversa. La missione apostolica dei consacrati si esprime, se così si può dire, più come segno del Regno che della Chiesa, più come amore gratuito alla persona che come preoccupazione </w:t>
      </w:r>
      <w:proofErr w:type="gramStart"/>
      <w:r>
        <w:t xml:space="preserve">di </w:t>
      </w:r>
      <w:proofErr w:type="gramEnd"/>
      <w:r>
        <w:t xml:space="preserve">integrazione ecclesiale, più come attenzione alla globalità della crescita che come un favorire la formazione cristiana. In un tempo segnato dai processi della secolarizzazione, dal relativismo, dal ripiegamento della persona su di sé, da una profonda crisi antropologica, è di grande importanza una missione, </w:t>
      </w:r>
      <w:proofErr w:type="gramStart"/>
      <w:r>
        <w:t>quale quella</w:t>
      </w:r>
      <w:proofErr w:type="gramEnd"/>
      <w:r>
        <w:t xml:space="preserve"> dei consacrati, che si pone nella prospettiva della centralità delle persone e che sa partire dall'umano. Aiuta a far vedere tutta la ricchezza e verità di umanità che l'incontro con Cristo esige e favorisce nello stesso tempo. Fa vedere anche che le risorse ecclesiali sono importanti, non pregiudizialmente, non per autorità, ma proprio </w:t>
      </w:r>
      <w:proofErr w:type="gramStart"/>
      <w:r>
        <w:t>in quanto</w:t>
      </w:r>
      <w:proofErr w:type="gramEnd"/>
      <w:r>
        <w:t xml:space="preserve"> risorse di vera umanità. </w:t>
      </w:r>
    </w:p>
    <w:p w:rsidR="00DD5D6C" w:rsidRDefault="00DD5D6C" w:rsidP="00DD5D6C">
      <w:pPr>
        <w:spacing w:after="120"/>
      </w:pPr>
      <w:r>
        <w:t>Perché sia davvero così, è necessario che il consacrato viva la sua vocazione di speciale conformazione a Cristo, che ne prolunghi l’umanità</w:t>
      </w:r>
      <w:r>
        <w:rPr>
          <w:rStyle w:val="Odkaznapoznmkupodiarou"/>
        </w:rPr>
        <w:footnoteReference w:id="18"/>
      </w:r>
      <w:r>
        <w:t xml:space="preserve">. Proprio perché ispirato e mosso dallo Spirito di Cristo, sa riconoscere ciò che è davvero umano, e sa partire veramente dall'umano. Altrimenti l'azione dei consacrati si riduce a promozione sociale, a costruzione di una società più </w:t>
      </w:r>
      <w:proofErr w:type="gramStart"/>
      <w:r>
        <w:t>giusta, ma</w:t>
      </w:r>
      <w:proofErr w:type="gramEnd"/>
      <w:r>
        <w:t xml:space="preserve"> secolarizzata e chiusa alla trascendenza, e in definitiva nemmeno giusta. Gli obiettivi di promozione sociale, che pure sono importanti, </w:t>
      </w:r>
      <w:proofErr w:type="gramStart"/>
      <w:r>
        <w:t>debbono</w:t>
      </w:r>
      <w:proofErr w:type="gramEnd"/>
      <w:r>
        <w:t xml:space="preserve"> inserirsi in un orizzonte che mantiene vivo il senso della testimonianza del Regno e tutta la verità dell'umano, che non si riduce a prospettive immanenti. Se così non fosse, la missione dei consacrati pagherebbe un prezzo alto ai processi di secolarizzazione, rinuncerebbe alla sua funzione profetica e finirebbe per essere insignificante. </w:t>
      </w:r>
      <w:proofErr w:type="gramStart"/>
      <w:r>
        <w:t>Ma</w:t>
      </w:r>
      <w:proofErr w:type="gramEnd"/>
      <w:r>
        <w:t xml:space="preserve"> la reazione al rischio del secolarismo apostolico non è nel ripiegare in forme apostoliche proprie del clero diocesano. Il </w:t>
      </w:r>
      <w:r>
        <w:lastRenderedPageBreak/>
        <w:t xml:space="preserve">riduzionismo va evitato tenendo alta la misura dell'apostolato e tenendo alta, soprattutto, la misura dell'umano. L'umano è davvero abitato da Dio e redento da Cristo. La sua misura è data dai segni della presenza e della chiamata di Dio. </w:t>
      </w:r>
    </w:p>
    <w:p w:rsidR="00DD5D6C" w:rsidRDefault="00DD5D6C" w:rsidP="00DD5D6C">
      <w:pPr>
        <w:spacing w:after="120"/>
      </w:pPr>
      <w:r>
        <w:t>In un tempo segnato dalla sfida antropologica, va tenuto vivo il senso che la vita è vocazione. La verità dell'umano è in termini di vocazione più che di progetto, di accogliersi come dono più che di costruirsi, di essere legati ai fratelli più che di essere liberi di accoglierli o no. I consacrati, che si sentono chiamati e che, attraverso i consigli evangelici, esprimono insieme la risposta alla chiamata di Dio e la vera umanizzazione</w:t>
      </w:r>
      <w:r>
        <w:rPr>
          <w:rStyle w:val="Odkaznapoznmkupodiarou"/>
        </w:rPr>
        <w:footnoteReference w:id="19"/>
      </w:r>
      <w:r>
        <w:t xml:space="preserve">, sono gli </w:t>
      </w:r>
      <w:r w:rsidRPr="00826D7E">
        <w:rPr>
          <w:i/>
        </w:rPr>
        <w:t>specialisti</w:t>
      </w:r>
      <w:r>
        <w:t xml:space="preserve"> di una missione che parte dalle tracce di Dio nell'umano, di un annuncio del Vangelo che muove da segni di vera umanità, e quindi di </w:t>
      </w:r>
      <w:proofErr w:type="gramStart"/>
      <w:r>
        <w:t xml:space="preserve">una </w:t>
      </w:r>
      <w:proofErr w:type="gramEnd"/>
      <w:r>
        <w:t>evangelizzazione che sprigiona tutta la sua carica di vera umanizzazione.</w:t>
      </w:r>
    </w:p>
    <w:p w:rsidR="00F65FBB" w:rsidRDefault="00142A9D" w:rsidP="00DD5D6C">
      <w:pPr>
        <w:spacing w:after="120"/>
      </w:pPr>
      <w:r w:rsidRPr="00EF339B">
        <w:rPr>
          <w:szCs w:val="24"/>
        </w:rPr>
        <w:t xml:space="preserve">C’è un legame profondo tra evangelizzazione e </w:t>
      </w:r>
      <w:r>
        <w:rPr>
          <w:szCs w:val="24"/>
        </w:rPr>
        <w:t xml:space="preserve">bisogno di relazioni vere. La nostra </w:t>
      </w:r>
      <w:r w:rsidRPr="00EF339B">
        <w:rPr>
          <w:szCs w:val="24"/>
        </w:rPr>
        <w:t>vita comunitaria</w:t>
      </w:r>
      <w:r>
        <w:rPr>
          <w:szCs w:val="24"/>
        </w:rPr>
        <w:t xml:space="preserve"> è sfidata e chiamata a dare un apporto</w:t>
      </w:r>
      <w:r w:rsidRPr="00EF339B">
        <w:rPr>
          <w:szCs w:val="24"/>
        </w:rPr>
        <w:t xml:space="preserve">. Essere persone di comunione </w:t>
      </w:r>
      <w:r>
        <w:rPr>
          <w:szCs w:val="24"/>
        </w:rPr>
        <w:t xml:space="preserve">o </w:t>
      </w:r>
      <w:r w:rsidRPr="00EF339B">
        <w:rPr>
          <w:szCs w:val="24"/>
        </w:rPr>
        <w:t xml:space="preserve">farsi “ponte” di comunione </w:t>
      </w:r>
      <w:r>
        <w:rPr>
          <w:szCs w:val="24"/>
        </w:rPr>
        <w:t>(</w:t>
      </w:r>
      <w:proofErr w:type="gramStart"/>
      <w:r w:rsidRPr="00EF339B">
        <w:rPr>
          <w:szCs w:val="24"/>
        </w:rPr>
        <w:t>ad</w:t>
      </w:r>
      <w:proofErr w:type="gramEnd"/>
      <w:r w:rsidRPr="00EF339B">
        <w:rPr>
          <w:szCs w:val="24"/>
        </w:rPr>
        <w:t xml:space="preserve"> intra e ad extra, coi poveri, con chi è differente, </w:t>
      </w:r>
      <w:r>
        <w:rPr>
          <w:szCs w:val="24"/>
        </w:rPr>
        <w:t xml:space="preserve">con chi è fuori dalla Chiesa, con chi appartiene ad altra religione…), </w:t>
      </w:r>
      <w:r w:rsidRPr="00EF339B">
        <w:rPr>
          <w:szCs w:val="24"/>
        </w:rPr>
        <w:t>questa è</w:t>
      </w:r>
      <w:r>
        <w:rPr>
          <w:szCs w:val="24"/>
        </w:rPr>
        <w:t xml:space="preserve"> un</w:t>
      </w:r>
      <w:r w:rsidRPr="00EF339B">
        <w:rPr>
          <w:szCs w:val="24"/>
        </w:rPr>
        <w:t>a</w:t>
      </w:r>
      <w:r>
        <w:rPr>
          <w:szCs w:val="24"/>
        </w:rPr>
        <w:t xml:space="preserve"> grazia della vita consacrata</w:t>
      </w:r>
      <w:r w:rsidRPr="00EF339B">
        <w:rPr>
          <w:szCs w:val="24"/>
        </w:rPr>
        <w:t>.</w:t>
      </w:r>
      <w:r>
        <w:rPr>
          <w:szCs w:val="24"/>
        </w:rPr>
        <w:t xml:space="preserve">  Possiamo dare un apporto di dialogo, di corresponsabilità, di lavoro</w:t>
      </w:r>
      <w:r w:rsidRPr="00ED5A60">
        <w:rPr>
          <w:szCs w:val="24"/>
        </w:rPr>
        <w:t xml:space="preserve"> in rete</w:t>
      </w:r>
      <w:r>
        <w:rPr>
          <w:szCs w:val="24"/>
        </w:rPr>
        <w:t xml:space="preserve">. La nostra vocazione ci porta </w:t>
      </w:r>
      <w:proofErr w:type="gramStart"/>
      <w:r>
        <w:rPr>
          <w:szCs w:val="24"/>
        </w:rPr>
        <w:t>ad</w:t>
      </w:r>
      <w:proofErr w:type="gramEnd"/>
      <w:r>
        <w:rPr>
          <w:szCs w:val="24"/>
        </w:rPr>
        <w:t xml:space="preserve"> una collaborazione particolare coi laici, e anche a saperci inserire in opere gestite da altri.</w:t>
      </w:r>
    </w:p>
    <w:p w:rsidR="00DD5D6C" w:rsidRDefault="00DD5D6C" w:rsidP="00DD5D6C">
      <w:pPr>
        <w:spacing w:after="120"/>
      </w:pPr>
      <w:r>
        <w:t xml:space="preserve">Se l'espressione </w:t>
      </w:r>
      <w:r w:rsidRPr="00826D7E">
        <w:rPr>
          <w:i/>
        </w:rPr>
        <w:t>nuova evangelizzazione</w:t>
      </w:r>
      <w:r>
        <w:t xml:space="preserve"> fosse compresa troppo </w:t>
      </w:r>
      <w:proofErr w:type="gramStart"/>
      <w:r>
        <w:t>nella prospettiva</w:t>
      </w:r>
      <w:proofErr w:type="gramEnd"/>
      <w:r>
        <w:t xml:space="preserve"> dell'annuncio, sarebbe un po' stretta per dire l'apostolato dei consacrati. Se </w:t>
      </w:r>
      <w:r w:rsidRPr="00826D7E">
        <w:rPr>
          <w:i/>
        </w:rPr>
        <w:t>nuova evangelizzazione</w:t>
      </w:r>
      <w:r>
        <w:t xml:space="preserve"> è un altro nome della missione e vuole evocare le sfide del nostro tempo, </w:t>
      </w:r>
      <w:proofErr w:type="gramStart"/>
      <w:r>
        <w:t>i consacrati danno</w:t>
      </w:r>
      <w:proofErr w:type="gramEnd"/>
      <w:r>
        <w:t xml:space="preserve"> un apporto a partire da istanze che, tra l’altro, interpretano profondamente il mondo attuale. Il nostro mondo è concentrato sull'uomo più che su Dio, sull'umano più che sulla fede. La sfida è di allargare dall'interno stesso gli orizzonti dell'umano, per scorgere le tracce di Dio. I consacrati, proprio perché sono consacrati a Dio, proprio perché non sono </w:t>
      </w:r>
      <w:r w:rsidRPr="00826D7E">
        <w:rPr>
          <w:i/>
        </w:rPr>
        <w:t>dal</w:t>
      </w:r>
      <w:r>
        <w:t xml:space="preserve"> mondo o </w:t>
      </w:r>
      <w:r w:rsidRPr="00826D7E">
        <w:rPr>
          <w:i/>
        </w:rPr>
        <w:t>del</w:t>
      </w:r>
      <w:r>
        <w:t xml:space="preserve"> </w:t>
      </w:r>
      <w:proofErr w:type="gramStart"/>
      <w:r>
        <w:t>mondo</w:t>
      </w:r>
      <w:proofErr w:type="gramEnd"/>
      <w:r>
        <w:t xml:space="preserve">, possono essere segno del modo veramente umano di abitare </w:t>
      </w:r>
      <w:r w:rsidRPr="0058609C">
        <w:rPr>
          <w:i/>
        </w:rPr>
        <w:t>nel</w:t>
      </w:r>
      <w:r>
        <w:t xml:space="preserve"> mondo.</w:t>
      </w:r>
    </w:p>
    <w:p w:rsidR="00DD5D6C" w:rsidRDefault="00DD5D6C" w:rsidP="00DD5D6C">
      <w:pPr>
        <w:spacing w:after="120"/>
      </w:pPr>
    </w:p>
    <w:p w:rsidR="00DD5D6C" w:rsidRPr="0058609C" w:rsidRDefault="00DD5D6C" w:rsidP="00DD5D6C">
      <w:pPr>
        <w:spacing w:after="120"/>
        <w:rPr>
          <w:i/>
        </w:rPr>
      </w:pPr>
      <w:r w:rsidRPr="0058609C">
        <w:rPr>
          <w:i/>
        </w:rPr>
        <w:t xml:space="preserve">3. </w:t>
      </w:r>
      <w:proofErr w:type="gramStart"/>
      <w:r w:rsidRPr="0058609C">
        <w:rPr>
          <w:i/>
        </w:rPr>
        <w:t>L'</w:t>
      </w:r>
      <w:proofErr w:type="gramEnd"/>
      <w:r w:rsidRPr="0058609C">
        <w:rPr>
          <w:i/>
        </w:rPr>
        <w:t>apporto apostolico della vita consacrata</w:t>
      </w:r>
      <w:r>
        <w:rPr>
          <w:i/>
        </w:rPr>
        <w:t xml:space="preserve"> (nell'organicità della missione ecclesiale)</w:t>
      </w:r>
    </w:p>
    <w:p w:rsidR="00DD5D6C" w:rsidRDefault="00DD5D6C" w:rsidP="00DD5D6C">
      <w:pPr>
        <w:spacing w:after="120"/>
      </w:pPr>
    </w:p>
    <w:p w:rsidR="00DD5D6C" w:rsidRDefault="00DD5D6C" w:rsidP="00DD5D6C">
      <w:pPr>
        <w:spacing w:after="120"/>
      </w:pPr>
      <w:r>
        <w:t xml:space="preserve">Questo modo di pensare l'apostolato rende i consacrati vicini, per certi versi, più ai laici che ai chierici. Come i laici, infatti, i consacrati sono chiamati a trasformare il mondo </w:t>
      </w:r>
      <w:proofErr w:type="gramStart"/>
      <w:r>
        <w:t>a partire dall'</w:t>
      </w:r>
      <w:proofErr w:type="gramEnd"/>
      <w:r>
        <w:t xml:space="preserve">opera di Dio, già in atto nella storia; sono chiamati a far crescere il Regno. Rispetto ai chierici, hanno meno la preoccupazione della cura della comunità cristiana; </w:t>
      </w:r>
      <w:proofErr w:type="gramStart"/>
      <w:r>
        <w:t>ad</w:t>
      </w:r>
      <w:proofErr w:type="gramEnd"/>
      <w:r>
        <w:t xml:space="preserve"> essa, e certamente in essa, essi richiamano il primato del Regno di Dio, la vocazione di servizio all'uomo e al Regno della comunità ecclesiale. </w:t>
      </w:r>
      <w:proofErr w:type="gramStart"/>
      <w:r>
        <w:t>Ma</w:t>
      </w:r>
      <w:proofErr w:type="gramEnd"/>
      <w:r>
        <w:t xml:space="preserve"> se i laici sono chiamati ad animare le realtà temporali attraverso un legame molto concreto a delle situazioni (di famiglia, di lavoro, di relazioni e affetti, di precisi impegni in un territorio, ecc.), i consacrati pongono dei segni radicali, rendono particolarmente visibile il Regno. La loro disponibilità piena, la dimensione dell'universalità, la loro libertà, la dinamica di profonda incarnazione ma anche di distacco e separazione, la capacità di utilizzare mezzi d'avanguardia e insieme la capacità di distaccarsene, la possibilità di coinvolgersi radicalmente nelle relazioni ma allo stesso tempo di ritenere essenziale solo la relazione con Dio, </w:t>
      </w:r>
      <w:proofErr w:type="gramStart"/>
      <w:r>
        <w:t>dicono</w:t>
      </w:r>
      <w:proofErr w:type="gramEnd"/>
      <w:r>
        <w:t xml:space="preserve"> la grandezza e insieme la complementarietà dell'apostolato dei consacrati rispetto a quello dei laici e anche rispetto a </w:t>
      </w:r>
      <w:r>
        <w:lastRenderedPageBreak/>
        <w:t xml:space="preserve">quello dei chierici. La collaborazione con i laici è particolarmente importante e deve essere nel segno della corresponsabilità e della complementarietà. I laici danno l'apporto del radicamento nel territorio, della continuità; aiutano a tener viva la prospettiva del partire dall'umano; aiutano anche a non restringere il campo apostolico a quello di </w:t>
      </w:r>
      <w:proofErr w:type="gramStart"/>
      <w:r>
        <w:t xml:space="preserve">una </w:t>
      </w:r>
      <w:proofErr w:type="gramEnd"/>
      <w:r>
        <w:t xml:space="preserve">istituzione. La collaborazione col clero diocesano deve essere pure nel segno della corresponsabilità e complementarietà, senza lasciarsi catturare dentro orizzonti </w:t>
      </w:r>
      <w:proofErr w:type="spellStart"/>
      <w:r>
        <w:t>intraecclesiali</w:t>
      </w:r>
      <w:proofErr w:type="spellEnd"/>
      <w:r>
        <w:t xml:space="preserve"> e testimoniando un processo di costruzione della Chiesa </w:t>
      </w:r>
      <w:proofErr w:type="gramStart"/>
      <w:r>
        <w:t>a partire dai</w:t>
      </w:r>
      <w:proofErr w:type="gramEnd"/>
      <w:r>
        <w:t xml:space="preserve"> segni del Regno.</w:t>
      </w:r>
    </w:p>
    <w:p w:rsidR="00DD5D6C" w:rsidRDefault="00DD5D6C" w:rsidP="00DD5D6C">
      <w:pPr>
        <w:spacing w:after="120"/>
      </w:pPr>
      <w:r>
        <w:t>La presenza apostolica dei consacrati è dunque di frontiera</w:t>
      </w:r>
      <w:r>
        <w:rPr>
          <w:rStyle w:val="Odkaznapoznmkupodiarou"/>
        </w:rPr>
        <w:footnoteReference w:id="20"/>
      </w:r>
      <w:r>
        <w:t xml:space="preserve">. Essi si pongono, in certo senso, al confine (alla frontiera) o nella tensione tra Regno e Chiesa, all'incrocio tra le tracce di vera umanità e la proclamazione del Vangelo, la trasformazione del mondo e il richiamo al primato di Dio. In questo senso la vita consacrata apre nuove frontiere di apostolato e </w:t>
      </w:r>
      <w:proofErr w:type="gramStart"/>
      <w:r>
        <w:t>nuove</w:t>
      </w:r>
      <w:proofErr w:type="gramEnd"/>
      <w:r>
        <w:t xml:space="preserve"> strade alla missione della Chiesa. È sempre stato così; dev'esserlo anche oggi, in un tempo di cambiamenti </w:t>
      </w:r>
      <w:proofErr w:type="gramStart"/>
      <w:r>
        <w:t>epocali</w:t>
      </w:r>
      <w:proofErr w:type="gramEnd"/>
      <w:r>
        <w:t xml:space="preserve">. Se nuova evangelizzazione è anche il coraggio di misurarsi con le nuove sfide e di sperimentare vie </w:t>
      </w:r>
      <w:proofErr w:type="gramStart"/>
      <w:r>
        <w:t>nuove</w:t>
      </w:r>
      <w:proofErr w:type="gramEnd"/>
      <w:r>
        <w:t>, i consacrati sono in prima linea nella nuova evangelizzazione</w:t>
      </w:r>
      <w:r>
        <w:rPr>
          <w:rStyle w:val="Odkaznapoznmkupodiarou"/>
        </w:rPr>
        <w:footnoteReference w:id="21"/>
      </w:r>
      <w:r>
        <w:t>. Essi possono continuare ad aprire strade in tanti ambiti: la cultura, la giustizia, le migrazioni, all'educazione, i media, la comunicazione, la pace, l'ecumenismo, il dialogo interreligioso</w:t>
      </w:r>
      <w:r>
        <w:rPr>
          <w:rStyle w:val="Odkaznapoznmkupodiarou"/>
        </w:rPr>
        <w:footnoteReference w:id="22"/>
      </w:r>
      <w:r>
        <w:t xml:space="preserve">. I consacrati possono dare un grande contributo a far emergere la domanda di spiritualità e il bisogno di trascendenza che ogni uomo si porta dentro; possono contribuire particolarmente a far emergere la domanda su Dio </w:t>
      </w:r>
      <w:proofErr w:type="gramStart"/>
      <w:r>
        <w:t>a partire dalle</w:t>
      </w:r>
      <w:proofErr w:type="gramEnd"/>
      <w:r>
        <w:t xml:space="preserve"> situazioni e problematiche della vita</w:t>
      </w:r>
      <w:r>
        <w:rPr>
          <w:rStyle w:val="Odkaznapoznmkupodiarou"/>
        </w:rPr>
        <w:footnoteReference w:id="23"/>
      </w:r>
      <w:r>
        <w:t xml:space="preserve">. Ciò si accorda molto bene a chi è testimone del primato di Dio e, nello stesso tempo e proprio per questo, sa abitare con verità </w:t>
      </w:r>
      <w:proofErr w:type="gramStart"/>
      <w:r>
        <w:t>l'</w:t>
      </w:r>
      <w:proofErr w:type="gramEnd"/>
      <w:r>
        <w:t xml:space="preserve">umano. I consacrati, poi, possono dare una grande risposta al bisogno di accompagnamento, di saper fare discernimento, di aprirsi con verità a riconoscere la presenza di Dio, di imparare a riconoscere davvero il vero, il buono e il bello. Sono bisogni e </w:t>
      </w:r>
      <w:proofErr w:type="gramStart"/>
      <w:r>
        <w:t>istanze</w:t>
      </w:r>
      <w:proofErr w:type="gramEnd"/>
      <w:r>
        <w:t xml:space="preserve"> che segnano il cammino dell'uomo del nostro tempo. I consacrati possono dare un grande apporto per tener vivo il senso dell'essenziale, in un mondo globalizzato e complesso, pieno di risorse, ma che rischia di perdere di vista ciò che conta davvero. </w:t>
      </w:r>
    </w:p>
    <w:p w:rsidR="00DD5D6C" w:rsidRDefault="00DD5D6C" w:rsidP="00DD5D6C">
      <w:pPr>
        <w:spacing w:after="120"/>
      </w:pPr>
      <w:r>
        <w:t>Una direzione da non trascurare è quella dei rapporti umani. I consacrati, che vivono in fraternità, dovrebbero essere segno della possibilità di rapporti umani caratterizzati dall'accoglienza, dalla collaborazione, dal dialogo, dalla pace</w:t>
      </w:r>
      <w:r>
        <w:rPr>
          <w:rStyle w:val="Odkaznapoznmkupodiarou"/>
        </w:rPr>
        <w:footnoteReference w:id="24"/>
      </w:r>
      <w:r>
        <w:t xml:space="preserve">. L'animazione di una vera fraternità, che sentiamo come una grande sfida all'interno dei nostri Istituti, è condizione e abilitazione a essere animatori della verità dei rapporti umani nei diversi ambiti apostolici. Le esperienze apostoliche </w:t>
      </w:r>
      <w:proofErr w:type="gramStart"/>
      <w:r>
        <w:t>risultano</w:t>
      </w:r>
      <w:proofErr w:type="gramEnd"/>
      <w:r>
        <w:t xml:space="preserve"> significative, nel nostro tempo, sempre di più per la qualità e verità delle relazioni. L'idea stessa di missione, o di apostolato, o di pastorale, se prima evocava di più la realizzazione di opere, le attività, il fare, oggi, senza togliere niente alle altre dimensioni, evoca sempre di più l'orizzonte relazionale del fare. Il nostro </w:t>
      </w:r>
      <w:proofErr w:type="gramStart"/>
      <w:r>
        <w:t>mondo,</w:t>
      </w:r>
      <w:proofErr w:type="gramEnd"/>
      <w:r>
        <w:t xml:space="preserve"> della comunicazione ma paradossalmente anche dell'inceppamento della comunicazione, delle </w:t>
      </w:r>
      <w:r>
        <w:lastRenderedPageBreak/>
        <w:t>relazioni facili ma insieme dell'incapacità di rapporti veri, si attende una testimonianza su questo. Le realizzazioni apostoliche si manifestano vere se attraversate da fraternità e comunione e se situate - come si è già detto - su una testimonianza in cui il sé è sinceramente coinvolto e, mentre dà, riceve lui stesso dagli altri e da Dio. L'apostolato diventa luogo di vero incontro, di testimonianza, di crescita per tutti, luogo in cui Dio è davvero all'opera.</w:t>
      </w:r>
    </w:p>
    <w:p w:rsidR="00745470" w:rsidRPr="00745470" w:rsidRDefault="00DD5D6C" w:rsidP="00745470">
      <w:pPr>
        <w:spacing w:after="120"/>
      </w:pPr>
      <w:r>
        <w:t xml:space="preserve">L'apporto della vita consacrata, come si vede, va al cuore della missione della Chiesa, ed è un apporto che implica la fedeltà della vita consacrata a se stessa. </w:t>
      </w:r>
      <w:r w:rsidR="00745470" w:rsidRPr="00745470">
        <w:t>Evangelizzazione è aiutare a fare esperienza di Dio. Come consacrati, siamo chiamati a lasciarci raggiungere dal forte bisogno di spiritualità che caratterizza il nostro tempo,</w:t>
      </w:r>
      <w:proofErr w:type="gramStart"/>
      <w:r w:rsidR="00745470" w:rsidRPr="00745470">
        <w:t xml:space="preserve">  </w:t>
      </w:r>
      <w:proofErr w:type="gramEnd"/>
      <w:r w:rsidR="00745470" w:rsidRPr="00745470">
        <w:t>a saper riconoscere, all’interno di tante domande, il bisogno di Dio e a saper introdurre all’esperienza di fede. Bisogna favorire una relazione profonda, anche affettiva, col Cristo. I metodi e le tecniche devono essere valorizzati, senza enfatizzazioni, a sostegno di questo.</w:t>
      </w:r>
    </w:p>
    <w:p w:rsidR="00745470" w:rsidRPr="00745470" w:rsidRDefault="00745470" w:rsidP="00745470">
      <w:pPr>
        <w:spacing w:after="120"/>
      </w:pPr>
      <w:r w:rsidRPr="00745470">
        <w:t xml:space="preserve">Possiamo dare un apporto nel valorizzare la via del bello per educare alla fede. Questa via, prima che quella della verità e del bene, sembra oggi da </w:t>
      </w:r>
      <w:proofErr w:type="gramStart"/>
      <w:r w:rsidRPr="00745470">
        <w:t>privilegiare</w:t>
      </w:r>
      <w:proofErr w:type="gramEnd"/>
      <w:r w:rsidRPr="00745470">
        <w:t>, soprattutto coi giovani. La Chiesa si è concentrata, negli anni scorsi, sulla verità e sul bene (la giustizia); anche le voci profetiche della vita religiosa degli anni ’70, si sono concentrate sulla moralità e sulla verità. Oggi dobbiamo andare oltre. Dobbiamo concentrarci sulla vita epifanica, che manifesta la bellezza della fede, vita di speranza, più umana… e, da qui, passare alla giustizia e alla verità.</w:t>
      </w:r>
    </w:p>
    <w:p w:rsidR="00DD5D6C" w:rsidRDefault="00745470" w:rsidP="00745470">
      <w:pPr>
        <w:spacing w:after="120"/>
      </w:pPr>
      <w:r w:rsidRPr="00745470">
        <w:t>La vita consacrata potrà curare particolarmente la presenza nei nuovi areopaghi, nei deserti religiosi delle città, in cortili popolari dei gentili, nel dialogo con le tradizioni religiose.</w:t>
      </w:r>
      <w:r w:rsidR="00DD5D6C">
        <w:t xml:space="preserve"> Il loro apporto è fondamentale, paradossalmente, proprio perché non è assillato dalle preoccupazioni pastorali. È un forte richiamo per tutti gli altri consacrati e per tutti i cristiani. </w:t>
      </w:r>
    </w:p>
    <w:p w:rsidR="00DD5D6C" w:rsidRDefault="00DD5D6C" w:rsidP="00DD5D6C">
      <w:pPr>
        <w:spacing w:after="120"/>
      </w:pPr>
      <w:r>
        <w:t xml:space="preserve">La nuova evangelizzazione, d'altra parte, come si è detto, è un ridare qualità e </w:t>
      </w:r>
      <w:proofErr w:type="gramStart"/>
      <w:r>
        <w:t>senso</w:t>
      </w:r>
      <w:proofErr w:type="gramEnd"/>
      <w:r>
        <w:t xml:space="preserve"> alla missione di sempre della Chiesa. Le sfide del nostro tempo ci riconducono alla sfida di </w:t>
      </w:r>
      <w:r w:rsidR="00CE066F">
        <w:t>un’</w:t>
      </w:r>
      <w:r>
        <w:t xml:space="preserve">evangelizzazione situata nella testimonianza e </w:t>
      </w:r>
      <w:r w:rsidR="00CE066F">
        <w:t>nell’</w:t>
      </w:r>
      <w:proofErr w:type="gramStart"/>
      <w:r>
        <w:t>evangelizzazione</w:t>
      </w:r>
      <w:proofErr w:type="gramEnd"/>
      <w:r>
        <w:t xml:space="preserve"> di sé. Sfida del nostro tempo e, insieme, </w:t>
      </w:r>
      <w:proofErr w:type="gramStart"/>
      <w:r>
        <w:t>sfida</w:t>
      </w:r>
      <w:proofErr w:type="gramEnd"/>
      <w:r>
        <w:t xml:space="preserve"> di sempre.</w:t>
      </w:r>
    </w:p>
    <w:p w:rsidR="00CE066F" w:rsidRDefault="00CE066F" w:rsidP="00DD5D6C">
      <w:pPr>
        <w:spacing w:after="120"/>
      </w:pPr>
    </w:p>
    <w:p w:rsidR="00CE066F" w:rsidRDefault="00CE066F" w:rsidP="00CE066F">
      <w:r>
        <w:t xml:space="preserve">Stanislav </w:t>
      </w:r>
      <w:proofErr w:type="spellStart"/>
      <w:r>
        <w:t>Zontak</w:t>
      </w:r>
      <w:proofErr w:type="spellEnd"/>
      <w:r>
        <w:t>,</w:t>
      </w:r>
    </w:p>
    <w:p w:rsidR="00CE066F" w:rsidRDefault="00CE066F" w:rsidP="00DD5D6C">
      <w:pPr>
        <w:spacing w:after="120"/>
      </w:pPr>
      <w:r>
        <w:t>Assistente Generale</w:t>
      </w:r>
    </w:p>
    <w:p w:rsidR="003F7F43" w:rsidRDefault="003F7F43"/>
    <w:p w:rsidR="00CE066F" w:rsidRDefault="00CE066F"/>
    <w:p w:rsidR="00CE066F" w:rsidRPr="00CE066F" w:rsidRDefault="00CE066F" w:rsidP="00CE066F">
      <w:proofErr w:type="gramStart"/>
      <w:r>
        <w:t xml:space="preserve">N.B.: I materiali usati per preparare questa conferenza si trovano sul sito ufficiale dell’Unione dei Superiori Generali: </w:t>
      </w:r>
      <w:r>
        <w:rPr>
          <w:b/>
        </w:rPr>
        <w:t>http://vd.pcn.net/it.</w:t>
      </w:r>
      <w:proofErr w:type="gramEnd"/>
    </w:p>
    <w:p w:rsidR="00CE066F" w:rsidRDefault="00CE066F"/>
    <w:sectPr w:rsidR="00CE066F" w:rsidSect="00250069">
      <w:footerReference w:type="default" r:id="rId8"/>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69" w:rsidRDefault="005C7C69" w:rsidP="003F7F43">
      <w:r>
        <w:separator/>
      </w:r>
    </w:p>
  </w:endnote>
  <w:endnote w:type="continuationSeparator" w:id="0">
    <w:p w:rsidR="005C7C69" w:rsidRDefault="005C7C69" w:rsidP="003F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32797"/>
      <w:docPartObj>
        <w:docPartGallery w:val="Page Numbers (Bottom of Page)"/>
        <w:docPartUnique/>
      </w:docPartObj>
    </w:sdtPr>
    <w:sdtContent>
      <w:p w:rsidR="007A5EEF" w:rsidRDefault="007A5EEF">
        <w:pPr>
          <w:pStyle w:val="Pta"/>
          <w:jc w:val="center"/>
        </w:pPr>
        <w:r w:rsidRPr="007A5EEF">
          <w:drawing>
            <wp:anchor distT="0" distB="0" distL="114300" distR="114300" simplePos="0" relativeHeight="251661312" behindDoc="1" locked="0" layoutInCell="1" allowOverlap="1" wp14:anchorId="3369DCF4" wp14:editId="7F4E417F">
              <wp:simplePos x="0" y="0"/>
              <wp:positionH relativeFrom="column">
                <wp:posOffset>2776855</wp:posOffset>
              </wp:positionH>
              <wp:positionV relativeFrom="paragraph">
                <wp:posOffset>12065</wp:posOffset>
              </wp:positionV>
              <wp:extent cx="655320" cy="485775"/>
              <wp:effectExtent l="0" t="0" r="0" b="9525"/>
              <wp:wrapThrough wrapText="bothSides">
                <wp:wrapPolygon edited="0">
                  <wp:start x="5023" y="0"/>
                  <wp:lineTo x="1256" y="4235"/>
                  <wp:lineTo x="0" y="8471"/>
                  <wp:lineTo x="0" y="15247"/>
                  <wp:lineTo x="5651" y="21176"/>
                  <wp:lineTo x="6279" y="21176"/>
                  <wp:lineTo x="14442" y="21176"/>
                  <wp:lineTo x="15070" y="21176"/>
                  <wp:lineTo x="20721" y="15247"/>
                  <wp:lineTo x="20721" y="8471"/>
                  <wp:lineTo x="19465" y="4235"/>
                  <wp:lineTo x="15698" y="0"/>
                  <wp:lineTo x="5023"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EEF" w:rsidRDefault="007A5EEF">
        <w:pPr>
          <w:pStyle w:val="Pta"/>
          <w:jc w:val="center"/>
        </w:pPr>
        <w:r>
          <w:rPr>
            <w:noProof/>
            <w:lang w:val="sk-SK" w:eastAsia="sk-SK"/>
          </w:rPr>
          <mc:AlternateContent>
            <mc:Choice Requires="wps">
              <w:drawing>
                <wp:anchor distT="0" distB="0" distL="114300" distR="114300" simplePos="0" relativeHeight="251660288" behindDoc="0" locked="0" layoutInCell="1" allowOverlap="1" wp14:anchorId="7833A290" wp14:editId="6FF07136">
                  <wp:simplePos x="0" y="0"/>
                  <wp:positionH relativeFrom="column">
                    <wp:posOffset>995045</wp:posOffset>
                  </wp:positionH>
                  <wp:positionV relativeFrom="paragraph">
                    <wp:posOffset>8248650</wp:posOffset>
                  </wp:positionV>
                  <wp:extent cx="2447925" cy="2447925"/>
                  <wp:effectExtent l="13970" t="9525" r="81280" b="0"/>
                  <wp:wrapNone/>
                  <wp:docPr id="3" name="CurvedRibbon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447925" cy="2447925"/>
                          </a:xfrm>
                          <a:custGeom>
                            <a:avLst/>
                            <a:gdLst>
                              <a:gd name="G0" fmla="+- 0 0 0"/>
                              <a:gd name="T0" fmla="*/ 90 256 1"/>
                              <a:gd name="T1" fmla="*/ 0 256 1"/>
                              <a:gd name="G1" fmla="+- 7049447 T0 T1"/>
                              <a:gd name="T2" fmla="*/ 180 256 1"/>
                              <a:gd name="T3" fmla="*/ 0 256 1"/>
                              <a:gd name="G2" fmla="+- 7049447 T2 T3"/>
                              <a:gd name="G3" fmla="?: G1 7049447 G2"/>
                              <a:gd name="T4" fmla="*/ 0 256 1"/>
                              <a:gd name="T5" fmla="*/ 90 256 1"/>
                              <a:gd name="G4" fmla="+- G3 T4 T5"/>
                              <a:gd name="T6" fmla="*/ 0 256 1"/>
                              <a:gd name="T7" fmla="*/ 180 256 1"/>
                              <a:gd name="G5" fmla="+- G3 T6 T7"/>
                              <a:gd name="G6" fmla="?: G4 G5 G3"/>
                              <a:gd name="G7" fmla="+- 7049447 0 0"/>
                              <a:gd name="G8" fmla="*/ G6 2 1"/>
                              <a:gd name="G9" fmla="+- 0 0 G8"/>
                              <a:gd name="T8" fmla="*/ 180 256 1"/>
                              <a:gd name="T9" fmla="*/ 0 256 1"/>
                              <a:gd name="G10" fmla="+- G9 T8 T9"/>
                              <a:gd name="G11" fmla="*/ G10 1 12"/>
                              <a:gd name="G12" fmla="+- 7049447 G11 0"/>
                              <a:gd name="G13" fmla="+- G12 G11 0"/>
                              <a:gd name="G14" fmla="+- G13 G11 0"/>
                              <a:gd name="G15" fmla="+- 3482 0 0"/>
                              <a:gd name="G16" fmla="+- 10800 0 G15"/>
                              <a:gd name="G17" fmla="*/ G16 1 8"/>
                              <a:gd name="G18" fmla="*/ G16 7 16"/>
                              <a:gd name="G19" fmla="+- G15 G17 0"/>
                              <a:gd name="G20" fmla="+- G15 G18 0"/>
                              <a:gd name="G21" fmla="+- 10800 0 G17"/>
                              <a:gd name="G22" fmla="+- 10800 0 G15"/>
                              <a:gd name="G23" fmla="+- 10800 G15 0"/>
                              <a:gd name="G24" fmla="+- 10800 0 G19"/>
                              <a:gd name="G25" fmla="+- 10800 G19 0"/>
                              <a:gd name="G26" fmla="+- 10800 0 G21"/>
                              <a:gd name="G27" fmla="+- 10800 G21 0"/>
                              <a:gd name="G28" fmla="cos G15 G7"/>
                              <a:gd name="G29" fmla="sin G15 G7"/>
                              <a:gd name="G30" fmla="cos G20 G12"/>
                              <a:gd name="G31" fmla="sin G20 G12"/>
                              <a:gd name="G32" fmla="cos G21 G7"/>
                              <a:gd name="G33" fmla="sin G21 G7"/>
                              <a:gd name="G34" fmla="cos G21 G13"/>
                              <a:gd name="G35" fmla="sin G21 G13"/>
                              <a:gd name="G36" fmla="cos 10800 G13"/>
                              <a:gd name="G37" fmla="sin 10800 G13"/>
                              <a:gd name="G38" fmla="cos G19 G14"/>
                              <a:gd name="G39" fmla="sin G19 G14"/>
                              <a:gd name="G40" fmla="cos G15 G14"/>
                              <a:gd name="G41" fmla="sin G15 G14"/>
                              <a:gd name="G42" fmla="cos G19 G13"/>
                              <a:gd name="G43" fmla="sin G19 G13"/>
                              <a:gd name="G44" fmla="+- G28 10800 0"/>
                              <a:gd name="G45" fmla="+- G29 10800 0"/>
                              <a:gd name="G46" fmla="+- G30 10800 0"/>
                              <a:gd name="G47" fmla="+- G31 10800 0"/>
                              <a:gd name="G48" fmla="+- G32 10800 0"/>
                              <a:gd name="G49" fmla="+- G33 10800 0"/>
                              <a:gd name="G50" fmla="+- G34 10800 0"/>
                              <a:gd name="G51" fmla="+- G35 10800 0"/>
                              <a:gd name="G52" fmla="+- G36 10800 0"/>
                              <a:gd name="G53" fmla="+- G37 10800 0"/>
                              <a:gd name="G54" fmla="+- G38 10800 0"/>
                              <a:gd name="G55" fmla="+- G39 10800 0"/>
                              <a:gd name="G56" fmla="+- G40 10800 0"/>
                              <a:gd name="G57" fmla="+- G41 10800 0"/>
                              <a:gd name="G58" fmla="+- G42 10800 0"/>
                              <a:gd name="G59" fmla="+- G43 10800 0"/>
                              <a:gd name="G60" fmla="+- 21600 0 G52"/>
                              <a:gd name="G61" fmla="+- 21600 0 G50"/>
                              <a:gd name="G62" fmla="+- 21600 0 G48"/>
                              <a:gd name="G63" fmla="+- 21600 0 G46"/>
                              <a:gd name="G64" fmla="+- 21600 0 G44"/>
                              <a:gd name="G65" fmla="+- 21600 0 G56"/>
                              <a:gd name="G66" fmla="+- 21600 0 G54"/>
                              <a:gd name="G67" fmla="+- 21600 0 G58"/>
                              <a:gd name="G68" fmla="abs 7049447"/>
                              <a:gd name="T10" fmla="*/ 0 256 1"/>
                              <a:gd name="T11" fmla="*/ 90 256 1"/>
                              <a:gd name="G69" fmla="+- G68 T10 T11"/>
                              <a:gd name="G70" fmla="?: G69 0 21600"/>
                              <a:gd name="G71" fmla="?: G69 G24 G25"/>
                              <a:gd name="T12" fmla="*/ 6103 w 21600"/>
                              <a:gd name="T13" fmla="*/ 15556 h 21600"/>
                              <a:gd name="T14" fmla="*/ 10800 w 21600"/>
                              <a:gd name="T15" fmla="*/ 0 h 21600"/>
                              <a:gd name="T16" fmla="*/ 15497 w 21600"/>
                              <a:gd name="T17" fmla="*/ 15556 h 21600"/>
                              <a:gd name="T18" fmla="*/ 10800 w 21600"/>
                              <a:gd name="T19" fmla="*/ 6403 h 21600"/>
                              <a:gd name="T20" fmla="*/ 3163 w 21600"/>
                              <a:gd name="T21" fmla="*/ 3163 h 21600"/>
                              <a:gd name="T22" fmla="*/ 18437 w 21600"/>
                              <a:gd name="T23" fmla="*/ 18437 h 21600"/>
                            </a:gdLst>
                            <a:ahLst/>
                            <a:cxnLst>
                              <a:cxn ang="0">
                                <a:pos x="T12" y="T13"/>
                              </a:cxn>
                              <a:cxn ang="0">
                                <a:pos x="T14" y="T15"/>
                              </a:cxn>
                              <a:cxn ang="0">
                                <a:pos x="T16" y="T17"/>
                              </a:cxn>
                              <a:cxn ang="0">
                                <a:pos x="T18" y="T19"/>
                              </a:cxn>
                            </a:cxnLst>
                            <a:rect l="T20" t="T21" r="T22" b="T23"/>
                            <a:pathLst>
                              <a:path w="21600" h="21600" extrusionOk="0">
                                <a:moveTo>
                                  <a:pt x="9749" y="14119"/>
                                </a:moveTo>
                                <a:lnTo>
                                  <a:pt x="6103" y="15556"/>
                                </a:lnTo>
                                <a:lnTo>
                                  <a:pt x="7816" y="20223"/>
                                </a:lnTo>
                                <a:cubicBezTo>
                                  <a:pt x="4791" y="19266"/>
                                  <a:pt x="2409" y="16914"/>
                                  <a:pt x="1414" y="13901"/>
                                </a:cubicBezTo>
                                <a:lnTo>
                                  <a:pt x="545" y="14188"/>
                                </a:lnTo>
                                <a:cubicBezTo>
                                  <a:pt x="184" y="13095"/>
                                  <a:pt x="0" y="11951"/>
                                  <a:pt x="0" y="10800"/>
                                </a:cubicBezTo>
                                <a:cubicBezTo>
                                  <a:pt x="0" y="4835"/>
                                  <a:pt x="4835" y="0"/>
                                  <a:pt x="10800" y="0"/>
                                </a:cubicBezTo>
                                <a:cubicBezTo>
                                  <a:pt x="16764" y="0"/>
                                  <a:pt x="21600" y="4835"/>
                                  <a:pt x="21600" y="10800"/>
                                </a:cubicBezTo>
                                <a:cubicBezTo>
                                  <a:pt x="21600" y="11951"/>
                                  <a:pt x="21415" y="13095"/>
                                  <a:pt x="21054" y="14188"/>
                                </a:cubicBezTo>
                                <a:lnTo>
                                  <a:pt x="20185" y="13901"/>
                                </a:lnTo>
                                <a:cubicBezTo>
                                  <a:pt x="19190" y="16914"/>
                                  <a:pt x="16808" y="19266"/>
                                  <a:pt x="13783" y="20223"/>
                                </a:cubicBezTo>
                                <a:lnTo>
                                  <a:pt x="15497" y="15556"/>
                                </a:lnTo>
                                <a:lnTo>
                                  <a:pt x="11851" y="14119"/>
                                </a:lnTo>
                                <a:cubicBezTo>
                                  <a:pt x="13298" y="13661"/>
                                  <a:pt x="14282" y="12318"/>
                                  <a:pt x="14282" y="10800"/>
                                </a:cubicBezTo>
                                <a:cubicBezTo>
                                  <a:pt x="14282" y="10621"/>
                                  <a:pt x="14268" y="10444"/>
                                  <a:pt x="14241" y="10268"/>
                                </a:cubicBezTo>
                                <a:lnTo>
                                  <a:pt x="15145" y="10128"/>
                                </a:lnTo>
                                <a:cubicBezTo>
                                  <a:pt x="14813" y="7984"/>
                                  <a:pt x="12968" y="6403"/>
                                  <a:pt x="10800" y="6403"/>
                                </a:cubicBezTo>
                                <a:cubicBezTo>
                                  <a:pt x="8631" y="6402"/>
                                  <a:pt x="6786" y="7984"/>
                                  <a:pt x="6454" y="10128"/>
                                </a:cubicBezTo>
                                <a:lnTo>
                                  <a:pt x="7358" y="10268"/>
                                </a:lnTo>
                                <a:cubicBezTo>
                                  <a:pt x="7331" y="10444"/>
                                  <a:pt x="7318" y="10621"/>
                                  <a:pt x="7318" y="10799"/>
                                </a:cubicBezTo>
                                <a:cubicBezTo>
                                  <a:pt x="7317" y="12318"/>
                                  <a:pt x="8301" y="13661"/>
                                  <a:pt x="9748" y="14119"/>
                                </a:cubicBezTo>
                                <a:close/>
                              </a:path>
                              <a:path w="21600" h="21600" fill="none" extrusionOk="0">
                                <a:moveTo>
                                  <a:pt x="1414" y="13902"/>
                                </a:moveTo>
                                <a:lnTo>
                                  <a:pt x="6624" y="12179"/>
                                </a:lnTo>
                                <a:cubicBezTo>
                                  <a:pt x="6477" y="11734"/>
                                  <a:pt x="6403" y="11268"/>
                                  <a:pt x="6403" y="10800"/>
                                </a:cubicBezTo>
                                <a:cubicBezTo>
                                  <a:pt x="6402" y="10575"/>
                                  <a:pt x="6420" y="10350"/>
                                  <a:pt x="6454" y="10128"/>
                                </a:cubicBezTo>
                              </a:path>
                              <a:path w="21600" h="21600" fill="none" extrusionOk="0">
                                <a:moveTo>
                                  <a:pt x="6625" y="12179"/>
                                </a:moveTo>
                                <a:lnTo>
                                  <a:pt x="7358" y="10268"/>
                                </a:lnTo>
                              </a:path>
                              <a:path w="21600" h="21600" fill="none" extrusionOk="0">
                                <a:moveTo>
                                  <a:pt x="20186" y="13902"/>
                                </a:moveTo>
                                <a:lnTo>
                                  <a:pt x="14975" y="12179"/>
                                </a:lnTo>
                                <a:cubicBezTo>
                                  <a:pt x="15122" y="11734"/>
                                  <a:pt x="15197" y="11268"/>
                                  <a:pt x="15197" y="10800"/>
                                </a:cubicBezTo>
                                <a:cubicBezTo>
                                  <a:pt x="15197" y="10575"/>
                                  <a:pt x="15179" y="10350"/>
                                  <a:pt x="15145" y="10128"/>
                                </a:cubicBezTo>
                              </a:path>
                              <a:path w="21600" h="21600" fill="none" extrusionOk="0">
                                <a:moveTo>
                                  <a:pt x="14975" y="12179"/>
                                </a:moveTo>
                                <a:lnTo>
                                  <a:pt x="14242" y="10268"/>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Ribbon3" o:spid="_x0000_s1026" style="position:absolute;margin-left:78.35pt;margin-top:649.5pt;width:192.75pt;height:1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" path="m9749,14119l6103,15556r1713,4667c4791,19266,2409,16914,1414,13901r-869,287c184,13095,,11951,,10800,,4835,4835,,10800,v5964,,10800,4835,10800,10800c21600,11951,21415,13095,21054,14188r-869,-287c19190,16914,16808,19266,13783,20223r1714,-4667l11851,14119v1447,-458,2431,-1801,2431,-3319c14282,10621,14268,10444,14241,10268r904,-140c14813,7984,12968,6403,10800,6403,8631,6402,6786,7984,6454,10128r904,140c7331,10444,7318,10621,7318,10799v-1,1519,983,2862,2430,3320l9749,14119xem1414,13902nfl6624,12179v-147,-445,-221,-911,-221,-1379c6402,10575,6420,10350,6454,10128em6625,12179nfl7358,10268em20186,13902nfl14975,12179v147,-445,222,-911,222,-1379c15197,10575,15179,10350,15145,10128em14975,12179nfl14242,10268e" fillcolor="#ccf">
                  <v:stroke joinstyle="miter"/>
                  <v:shadow on="t" offset="6pt,6pt"/>
                  <v:path o:extrusionok="f" o:connecttype="custom" o:connectlocs="691652,1762959;1223963,0;1756273,1762959;1223963,725651" o:connectangles="0,0,0,0" textboxrect="3163,3163,18437,18437"/>
                  <o:lock v:ext="edit" verticies="t"/>
                </v:shape>
              </w:pict>
            </mc:Fallback>
          </mc:AlternateContent>
        </w:r>
        <w:r>
          <w:rPr>
            <w:noProof/>
            <w:lang w:val="sk-SK" w:eastAsia="sk-SK"/>
          </w:rPr>
          <mc:AlternateContent>
            <mc:Choice Requires="wps">
              <w:drawing>
                <wp:anchor distT="0" distB="0" distL="114300" distR="114300" simplePos="0" relativeHeight="251659264" behindDoc="0" locked="0" layoutInCell="1" allowOverlap="1" wp14:anchorId="76340B0B" wp14:editId="45988A86">
                  <wp:simplePos x="0" y="0"/>
                  <wp:positionH relativeFrom="column">
                    <wp:posOffset>995045</wp:posOffset>
                  </wp:positionH>
                  <wp:positionV relativeFrom="paragraph">
                    <wp:posOffset>9910445</wp:posOffset>
                  </wp:positionV>
                  <wp:extent cx="2447925" cy="2447925"/>
                  <wp:effectExtent l="13970" t="13970" r="81280" b="0"/>
                  <wp:wrapNone/>
                  <wp:docPr id="2" name="CurvedRibbon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447925" cy="2447925"/>
                          </a:xfrm>
                          <a:custGeom>
                            <a:avLst/>
                            <a:gdLst>
                              <a:gd name="G0" fmla="+- 0 0 0"/>
                              <a:gd name="T0" fmla="*/ 90 256 1"/>
                              <a:gd name="T1" fmla="*/ 0 256 1"/>
                              <a:gd name="G1" fmla="+- 7049447 T0 T1"/>
                              <a:gd name="T2" fmla="*/ 180 256 1"/>
                              <a:gd name="T3" fmla="*/ 0 256 1"/>
                              <a:gd name="G2" fmla="+- 7049447 T2 T3"/>
                              <a:gd name="G3" fmla="?: G1 7049447 G2"/>
                              <a:gd name="T4" fmla="*/ 0 256 1"/>
                              <a:gd name="T5" fmla="*/ 90 256 1"/>
                              <a:gd name="G4" fmla="+- G3 T4 T5"/>
                              <a:gd name="T6" fmla="*/ 0 256 1"/>
                              <a:gd name="T7" fmla="*/ 180 256 1"/>
                              <a:gd name="G5" fmla="+- G3 T6 T7"/>
                              <a:gd name="G6" fmla="?: G4 G5 G3"/>
                              <a:gd name="G7" fmla="+- 7049447 0 0"/>
                              <a:gd name="G8" fmla="*/ G6 2 1"/>
                              <a:gd name="G9" fmla="+- 0 0 G8"/>
                              <a:gd name="T8" fmla="*/ 180 256 1"/>
                              <a:gd name="T9" fmla="*/ 0 256 1"/>
                              <a:gd name="G10" fmla="+- G9 T8 T9"/>
                              <a:gd name="G11" fmla="*/ G10 1 12"/>
                              <a:gd name="G12" fmla="+- 7049447 G11 0"/>
                              <a:gd name="G13" fmla="+- G12 G11 0"/>
                              <a:gd name="G14" fmla="+- G13 G11 0"/>
                              <a:gd name="G15" fmla="+- 3482 0 0"/>
                              <a:gd name="G16" fmla="+- 10800 0 G15"/>
                              <a:gd name="G17" fmla="*/ G16 1 8"/>
                              <a:gd name="G18" fmla="*/ G16 7 16"/>
                              <a:gd name="G19" fmla="+- G15 G17 0"/>
                              <a:gd name="G20" fmla="+- G15 G18 0"/>
                              <a:gd name="G21" fmla="+- 10800 0 G17"/>
                              <a:gd name="G22" fmla="+- 10800 0 G15"/>
                              <a:gd name="G23" fmla="+- 10800 G15 0"/>
                              <a:gd name="G24" fmla="+- 10800 0 G19"/>
                              <a:gd name="G25" fmla="+- 10800 G19 0"/>
                              <a:gd name="G26" fmla="+- 10800 0 G21"/>
                              <a:gd name="G27" fmla="+- 10800 G21 0"/>
                              <a:gd name="G28" fmla="cos G15 G7"/>
                              <a:gd name="G29" fmla="sin G15 G7"/>
                              <a:gd name="G30" fmla="cos G20 G12"/>
                              <a:gd name="G31" fmla="sin G20 G12"/>
                              <a:gd name="G32" fmla="cos G21 G7"/>
                              <a:gd name="G33" fmla="sin G21 G7"/>
                              <a:gd name="G34" fmla="cos G21 G13"/>
                              <a:gd name="G35" fmla="sin G21 G13"/>
                              <a:gd name="G36" fmla="cos 10800 G13"/>
                              <a:gd name="G37" fmla="sin 10800 G13"/>
                              <a:gd name="G38" fmla="cos G19 G14"/>
                              <a:gd name="G39" fmla="sin G19 G14"/>
                              <a:gd name="G40" fmla="cos G15 G14"/>
                              <a:gd name="G41" fmla="sin G15 G14"/>
                              <a:gd name="G42" fmla="cos G19 G13"/>
                              <a:gd name="G43" fmla="sin G19 G13"/>
                              <a:gd name="G44" fmla="+- G28 10800 0"/>
                              <a:gd name="G45" fmla="+- G29 10800 0"/>
                              <a:gd name="G46" fmla="+- G30 10800 0"/>
                              <a:gd name="G47" fmla="+- G31 10800 0"/>
                              <a:gd name="G48" fmla="+- G32 10800 0"/>
                              <a:gd name="G49" fmla="+- G33 10800 0"/>
                              <a:gd name="G50" fmla="+- G34 10800 0"/>
                              <a:gd name="G51" fmla="+- G35 10800 0"/>
                              <a:gd name="G52" fmla="+- G36 10800 0"/>
                              <a:gd name="G53" fmla="+- G37 10800 0"/>
                              <a:gd name="G54" fmla="+- G38 10800 0"/>
                              <a:gd name="G55" fmla="+- G39 10800 0"/>
                              <a:gd name="G56" fmla="+- G40 10800 0"/>
                              <a:gd name="G57" fmla="+- G41 10800 0"/>
                              <a:gd name="G58" fmla="+- G42 10800 0"/>
                              <a:gd name="G59" fmla="+- G43 10800 0"/>
                              <a:gd name="G60" fmla="+- 21600 0 G52"/>
                              <a:gd name="G61" fmla="+- 21600 0 G50"/>
                              <a:gd name="G62" fmla="+- 21600 0 G48"/>
                              <a:gd name="G63" fmla="+- 21600 0 G46"/>
                              <a:gd name="G64" fmla="+- 21600 0 G44"/>
                              <a:gd name="G65" fmla="+- 21600 0 G56"/>
                              <a:gd name="G66" fmla="+- 21600 0 G54"/>
                              <a:gd name="G67" fmla="+- 21600 0 G58"/>
                              <a:gd name="G68" fmla="abs 7049447"/>
                              <a:gd name="T10" fmla="*/ 0 256 1"/>
                              <a:gd name="T11" fmla="*/ 90 256 1"/>
                              <a:gd name="G69" fmla="+- G68 T10 T11"/>
                              <a:gd name="G70" fmla="?: G69 0 21600"/>
                              <a:gd name="G71" fmla="?: G69 G24 G25"/>
                              <a:gd name="T12" fmla="*/ 6103 w 21600"/>
                              <a:gd name="T13" fmla="*/ 15556 h 21600"/>
                              <a:gd name="T14" fmla="*/ 10800 w 21600"/>
                              <a:gd name="T15" fmla="*/ 0 h 21600"/>
                              <a:gd name="T16" fmla="*/ 15497 w 21600"/>
                              <a:gd name="T17" fmla="*/ 15556 h 21600"/>
                              <a:gd name="T18" fmla="*/ 10800 w 21600"/>
                              <a:gd name="T19" fmla="*/ 6403 h 21600"/>
                              <a:gd name="T20" fmla="*/ 3163 w 21600"/>
                              <a:gd name="T21" fmla="*/ 3163 h 21600"/>
                              <a:gd name="T22" fmla="*/ 18437 w 21600"/>
                              <a:gd name="T23" fmla="*/ 18437 h 21600"/>
                            </a:gdLst>
                            <a:ahLst/>
                            <a:cxnLst>
                              <a:cxn ang="0">
                                <a:pos x="T12" y="T13"/>
                              </a:cxn>
                              <a:cxn ang="0">
                                <a:pos x="T14" y="T15"/>
                              </a:cxn>
                              <a:cxn ang="0">
                                <a:pos x="T16" y="T17"/>
                              </a:cxn>
                              <a:cxn ang="0">
                                <a:pos x="T18" y="T19"/>
                              </a:cxn>
                            </a:cxnLst>
                            <a:rect l="T20" t="T21" r="T22" b="T23"/>
                            <a:pathLst>
                              <a:path w="21600" h="21600" extrusionOk="0">
                                <a:moveTo>
                                  <a:pt x="9749" y="14119"/>
                                </a:moveTo>
                                <a:lnTo>
                                  <a:pt x="6103" y="15556"/>
                                </a:lnTo>
                                <a:lnTo>
                                  <a:pt x="7816" y="20223"/>
                                </a:lnTo>
                                <a:cubicBezTo>
                                  <a:pt x="4791" y="19266"/>
                                  <a:pt x="2409" y="16914"/>
                                  <a:pt x="1414" y="13901"/>
                                </a:cubicBezTo>
                                <a:lnTo>
                                  <a:pt x="545" y="14188"/>
                                </a:lnTo>
                                <a:cubicBezTo>
                                  <a:pt x="184" y="13095"/>
                                  <a:pt x="0" y="11951"/>
                                  <a:pt x="0" y="10800"/>
                                </a:cubicBezTo>
                                <a:cubicBezTo>
                                  <a:pt x="0" y="4835"/>
                                  <a:pt x="4835" y="0"/>
                                  <a:pt x="10800" y="0"/>
                                </a:cubicBezTo>
                                <a:cubicBezTo>
                                  <a:pt x="16764" y="0"/>
                                  <a:pt x="21600" y="4835"/>
                                  <a:pt x="21600" y="10800"/>
                                </a:cubicBezTo>
                                <a:cubicBezTo>
                                  <a:pt x="21600" y="11951"/>
                                  <a:pt x="21415" y="13095"/>
                                  <a:pt x="21054" y="14188"/>
                                </a:cubicBezTo>
                                <a:lnTo>
                                  <a:pt x="20185" y="13901"/>
                                </a:lnTo>
                                <a:cubicBezTo>
                                  <a:pt x="19190" y="16914"/>
                                  <a:pt x="16808" y="19266"/>
                                  <a:pt x="13783" y="20223"/>
                                </a:cubicBezTo>
                                <a:lnTo>
                                  <a:pt x="15497" y="15556"/>
                                </a:lnTo>
                                <a:lnTo>
                                  <a:pt x="11851" y="14119"/>
                                </a:lnTo>
                                <a:cubicBezTo>
                                  <a:pt x="13298" y="13661"/>
                                  <a:pt x="14282" y="12318"/>
                                  <a:pt x="14282" y="10800"/>
                                </a:cubicBezTo>
                                <a:cubicBezTo>
                                  <a:pt x="14282" y="10621"/>
                                  <a:pt x="14268" y="10444"/>
                                  <a:pt x="14241" y="10268"/>
                                </a:cubicBezTo>
                                <a:lnTo>
                                  <a:pt x="15145" y="10128"/>
                                </a:lnTo>
                                <a:cubicBezTo>
                                  <a:pt x="14813" y="7984"/>
                                  <a:pt x="12968" y="6403"/>
                                  <a:pt x="10800" y="6403"/>
                                </a:cubicBezTo>
                                <a:cubicBezTo>
                                  <a:pt x="8631" y="6402"/>
                                  <a:pt x="6786" y="7984"/>
                                  <a:pt x="6454" y="10128"/>
                                </a:cubicBezTo>
                                <a:lnTo>
                                  <a:pt x="7358" y="10268"/>
                                </a:lnTo>
                                <a:cubicBezTo>
                                  <a:pt x="7331" y="10444"/>
                                  <a:pt x="7318" y="10621"/>
                                  <a:pt x="7318" y="10799"/>
                                </a:cubicBezTo>
                                <a:cubicBezTo>
                                  <a:pt x="7317" y="12318"/>
                                  <a:pt x="8301" y="13661"/>
                                  <a:pt x="9748" y="14119"/>
                                </a:cubicBezTo>
                                <a:close/>
                              </a:path>
                              <a:path w="21600" h="21600" fill="none" extrusionOk="0">
                                <a:moveTo>
                                  <a:pt x="1414" y="13902"/>
                                </a:moveTo>
                                <a:lnTo>
                                  <a:pt x="6624" y="12179"/>
                                </a:lnTo>
                                <a:cubicBezTo>
                                  <a:pt x="6477" y="11734"/>
                                  <a:pt x="6403" y="11268"/>
                                  <a:pt x="6403" y="10800"/>
                                </a:cubicBezTo>
                                <a:cubicBezTo>
                                  <a:pt x="6402" y="10575"/>
                                  <a:pt x="6420" y="10350"/>
                                  <a:pt x="6454" y="10128"/>
                                </a:cubicBezTo>
                              </a:path>
                              <a:path w="21600" h="21600" fill="none" extrusionOk="0">
                                <a:moveTo>
                                  <a:pt x="6625" y="12179"/>
                                </a:moveTo>
                                <a:lnTo>
                                  <a:pt x="7358" y="10268"/>
                                </a:lnTo>
                              </a:path>
                              <a:path w="21600" h="21600" fill="none" extrusionOk="0">
                                <a:moveTo>
                                  <a:pt x="20186" y="13902"/>
                                </a:moveTo>
                                <a:lnTo>
                                  <a:pt x="14975" y="12179"/>
                                </a:lnTo>
                                <a:cubicBezTo>
                                  <a:pt x="15122" y="11734"/>
                                  <a:pt x="15197" y="11268"/>
                                  <a:pt x="15197" y="10800"/>
                                </a:cubicBezTo>
                                <a:cubicBezTo>
                                  <a:pt x="15197" y="10575"/>
                                  <a:pt x="15179" y="10350"/>
                                  <a:pt x="15145" y="10128"/>
                                </a:cubicBezTo>
                              </a:path>
                              <a:path w="21600" h="21600" fill="none" extrusionOk="0">
                                <a:moveTo>
                                  <a:pt x="14975" y="12179"/>
                                </a:moveTo>
                                <a:lnTo>
                                  <a:pt x="14242" y="10268"/>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Ribbon3" o:spid="_x0000_s1026" style="position:absolute;margin-left:78.35pt;margin-top:780.35pt;width:192.7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" path="m9749,14119l6103,15556r1713,4667c4791,19266,2409,16914,1414,13901r-869,287c184,13095,,11951,,10800,,4835,4835,,10800,v5964,,10800,4835,10800,10800c21600,11951,21415,13095,21054,14188r-869,-287c19190,16914,16808,19266,13783,20223r1714,-4667l11851,14119v1447,-458,2431,-1801,2431,-3319c14282,10621,14268,10444,14241,10268r904,-140c14813,7984,12968,6403,10800,6403,8631,6402,6786,7984,6454,10128r904,140c7331,10444,7318,10621,7318,10799v-1,1519,983,2862,2430,3320l9749,14119xem1414,13902nfl6624,12179v-147,-445,-221,-911,-221,-1379c6402,10575,6420,10350,6454,10128em6625,12179nfl7358,10268em20186,13902nfl14975,12179v147,-445,222,-911,222,-1379c15197,10575,15179,10350,15145,10128em14975,12179nfl14242,10268e" fillcolor="#ccf">
                  <v:stroke joinstyle="miter"/>
                  <v:shadow on="t" offset="6pt,6pt"/>
                  <v:path o:extrusionok="f" o:connecttype="custom" o:connectlocs="691652,1762959;1223963,0;1756273,1762959;1223963,725651" o:connectangles="0,0,0,0" textboxrect="3163,3163,18437,18437"/>
                  <o:lock v:ext="edit" verticies="t"/>
                </v:shape>
              </w:pict>
            </mc:Fallback>
          </mc:AlternateContent>
        </w:r>
        <w:r w:rsidR="00F26F01">
          <w:rPr>
            <w:noProof/>
            <w:lang w:val="sk-SK" w:eastAsia="sk-SK"/>
          </w:rPr>
          <mc:AlternateContent>
            <mc:Choice Requires="wps">
              <w:drawing>
                <wp:anchor distT="0" distB="0" distL="114300" distR="114300" simplePos="0" relativeHeight="251658240" behindDoc="0" locked="0" layoutInCell="1" allowOverlap="1" wp14:anchorId="08071551" wp14:editId="12C987B7">
                  <wp:simplePos x="0" y="0"/>
                  <wp:positionH relativeFrom="column">
                    <wp:posOffset>995045</wp:posOffset>
                  </wp:positionH>
                  <wp:positionV relativeFrom="paragraph">
                    <wp:posOffset>8248650</wp:posOffset>
                  </wp:positionV>
                  <wp:extent cx="2447925" cy="2447925"/>
                  <wp:effectExtent l="13970" t="9525" r="81280" b="0"/>
                  <wp:wrapNone/>
                  <wp:docPr id="1" name="CurvedRibbon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447925" cy="2447925"/>
                          </a:xfrm>
                          <a:custGeom>
                            <a:avLst/>
                            <a:gdLst>
                              <a:gd name="G0" fmla="+- 0 0 0"/>
                              <a:gd name="T0" fmla="*/ 90 256 1"/>
                              <a:gd name="T1" fmla="*/ 0 256 1"/>
                              <a:gd name="G1" fmla="+- 7049447 T0 T1"/>
                              <a:gd name="T2" fmla="*/ 180 256 1"/>
                              <a:gd name="T3" fmla="*/ 0 256 1"/>
                              <a:gd name="G2" fmla="+- 7049447 T2 T3"/>
                              <a:gd name="G3" fmla="?: G1 7049447 G2"/>
                              <a:gd name="T4" fmla="*/ 0 256 1"/>
                              <a:gd name="T5" fmla="*/ 90 256 1"/>
                              <a:gd name="G4" fmla="+- G3 T4 T5"/>
                              <a:gd name="T6" fmla="*/ 0 256 1"/>
                              <a:gd name="T7" fmla="*/ 180 256 1"/>
                              <a:gd name="G5" fmla="+- G3 T6 T7"/>
                              <a:gd name="G6" fmla="?: G4 G5 G3"/>
                              <a:gd name="G7" fmla="+- 7049447 0 0"/>
                              <a:gd name="G8" fmla="*/ G6 2 1"/>
                              <a:gd name="G9" fmla="+- 0 0 G8"/>
                              <a:gd name="T8" fmla="*/ 180 256 1"/>
                              <a:gd name="T9" fmla="*/ 0 256 1"/>
                              <a:gd name="G10" fmla="+- G9 T8 T9"/>
                              <a:gd name="G11" fmla="*/ G10 1 12"/>
                              <a:gd name="G12" fmla="+- 7049447 G11 0"/>
                              <a:gd name="G13" fmla="+- G12 G11 0"/>
                              <a:gd name="G14" fmla="+- G13 G11 0"/>
                              <a:gd name="G15" fmla="+- 3482 0 0"/>
                              <a:gd name="G16" fmla="+- 10800 0 G15"/>
                              <a:gd name="G17" fmla="*/ G16 1 8"/>
                              <a:gd name="G18" fmla="*/ G16 7 16"/>
                              <a:gd name="G19" fmla="+- G15 G17 0"/>
                              <a:gd name="G20" fmla="+- G15 G18 0"/>
                              <a:gd name="G21" fmla="+- 10800 0 G17"/>
                              <a:gd name="G22" fmla="+- 10800 0 G15"/>
                              <a:gd name="G23" fmla="+- 10800 G15 0"/>
                              <a:gd name="G24" fmla="+- 10800 0 G19"/>
                              <a:gd name="G25" fmla="+- 10800 G19 0"/>
                              <a:gd name="G26" fmla="+- 10800 0 G21"/>
                              <a:gd name="G27" fmla="+- 10800 G21 0"/>
                              <a:gd name="G28" fmla="cos G15 G7"/>
                              <a:gd name="G29" fmla="sin G15 G7"/>
                              <a:gd name="G30" fmla="cos G20 G12"/>
                              <a:gd name="G31" fmla="sin G20 G12"/>
                              <a:gd name="G32" fmla="cos G21 G7"/>
                              <a:gd name="G33" fmla="sin G21 G7"/>
                              <a:gd name="G34" fmla="cos G21 G13"/>
                              <a:gd name="G35" fmla="sin G21 G13"/>
                              <a:gd name="G36" fmla="cos 10800 G13"/>
                              <a:gd name="G37" fmla="sin 10800 G13"/>
                              <a:gd name="G38" fmla="cos G19 G14"/>
                              <a:gd name="G39" fmla="sin G19 G14"/>
                              <a:gd name="G40" fmla="cos G15 G14"/>
                              <a:gd name="G41" fmla="sin G15 G14"/>
                              <a:gd name="G42" fmla="cos G19 G13"/>
                              <a:gd name="G43" fmla="sin G19 G13"/>
                              <a:gd name="G44" fmla="+- G28 10800 0"/>
                              <a:gd name="G45" fmla="+- G29 10800 0"/>
                              <a:gd name="G46" fmla="+- G30 10800 0"/>
                              <a:gd name="G47" fmla="+- G31 10800 0"/>
                              <a:gd name="G48" fmla="+- G32 10800 0"/>
                              <a:gd name="G49" fmla="+- G33 10800 0"/>
                              <a:gd name="G50" fmla="+- G34 10800 0"/>
                              <a:gd name="G51" fmla="+- G35 10800 0"/>
                              <a:gd name="G52" fmla="+- G36 10800 0"/>
                              <a:gd name="G53" fmla="+- G37 10800 0"/>
                              <a:gd name="G54" fmla="+- G38 10800 0"/>
                              <a:gd name="G55" fmla="+- G39 10800 0"/>
                              <a:gd name="G56" fmla="+- G40 10800 0"/>
                              <a:gd name="G57" fmla="+- G41 10800 0"/>
                              <a:gd name="G58" fmla="+- G42 10800 0"/>
                              <a:gd name="G59" fmla="+- G43 10800 0"/>
                              <a:gd name="G60" fmla="+- 21600 0 G52"/>
                              <a:gd name="G61" fmla="+- 21600 0 G50"/>
                              <a:gd name="G62" fmla="+- 21600 0 G48"/>
                              <a:gd name="G63" fmla="+- 21600 0 G46"/>
                              <a:gd name="G64" fmla="+- 21600 0 G44"/>
                              <a:gd name="G65" fmla="+- 21600 0 G56"/>
                              <a:gd name="G66" fmla="+- 21600 0 G54"/>
                              <a:gd name="G67" fmla="+- 21600 0 G58"/>
                              <a:gd name="G68" fmla="abs 7049447"/>
                              <a:gd name="T10" fmla="*/ 0 256 1"/>
                              <a:gd name="T11" fmla="*/ 90 256 1"/>
                              <a:gd name="G69" fmla="+- G68 T10 T11"/>
                              <a:gd name="G70" fmla="?: G69 0 21600"/>
                              <a:gd name="G71" fmla="?: G69 G24 G25"/>
                              <a:gd name="T12" fmla="*/ 6103 w 21600"/>
                              <a:gd name="T13" fmla="*/ 15556 h 21600"/>
                              <a:gd name="T14" fmla="*/ 10800 w 21600"/>
                              <a:gd name="T15" fmla="*/ 0 h 21600"/>
                              <a:gd name="T16" fmla="*/ 15497 w 21600"/>
                              <a:gd name="T17" fmla="*/ 15556 h 21600"/>
                              <a:gd name="T18" fmla="*/ 10800 w 21600"/>
                              <a:gd name="T19" fmla="*/ 6403 h 21600"/>
                              <a:gd name="T20" fmla="*/ 3163 w 21600"/>
                              <a:gd name="T21" fmla="*/ 3163 h 21600"/>
                              <a:gd name="T22" fmla="*/ 18437 w 21600"/>
                              <a:gd name="T23" fmla="*/ 18437 h 21600"/>
                            </a:gdLst>
                            <a:ahLst/>
                            <a:cxnLst>
                              <a:cxn ang="0">
                                <a:pos x="T12" y="T13"/>
                              </a:cxn>
                              <a:cxn ang="0">
                                <a:pos x="T14" y="T15"/>
                              </a:cxn>
                              <a:cxn ang="0">
                                <a:pos x="T16" y="T17"/>
                              </a:cxn>
                              <a:cxn ang="0">
                                <a:pos x="T18" y="T19"/>
                              </a:cxn>
                            </a:cxnLst>
                            <a:rect l="T20" t="T21" r="T22" b="T23"/>
                            <a:pathLst>
                              <a:path w="21600" h="21600" extrusionOk="0">
                                <a:moveTo>
                                  <a:pt x="9749" y="14119"/>
                                </a:moveTo>
                                <a:lnTo>
                                  <a:pt x="6103" y="15556"/>
                                </a:lnTo>
                                <a:lnTo>
                                  <a:pt x="7816" y="20223"/>
                                </a:lnTo>
                                <a:cubicBezTo>
                                  <a:pt x="4791" y="19266"/>
                                  <a:pt x="2409" y="16914"/>
                                  <a:pt x="1414" y="13901"/>
                                </a:cubicBezTo>
                                <a:lnTo>
                                  <a:pt x="545" y="14188"/>
                                </a:lnTo>
                                <a:cubicBezTo>
                                  <a:pt x="184" y="13095"/>
                                  <a:pt x="0" y="11951"/>
                                  <a:pt x="0" y="10800"/>
                                </a:cubicBezTo>
                                <a:cubicBezTo>
                                  <a:pt x="0" y="4835"/>
                                  <a:pt x="4835" y="0"/>
                                  <a:pt x="10800" y="0"/>
                                </a:cubicBezTo>
                                <a:cubicBezTo>
                                  <a:pt x="16764" y="0"/>
                                  <a:pt x="21600" y="4835"/>
                                  <a:pt x="21600" y="10800"/>
                                </a:cubicBezTo>
                                <a:cubicBezTo>
                                  <a:pt x="21600" y="11951"/>
                                  <a:pt x="21415" y="13095"/>
                                  <a:pt x="21054" y="14188"/>
                                </a:cubicBezTo>
                                <a:lnTo>
                                  <a:pt x="20185" y="13901"/>
                                </a:lnTo>
                                <a:cubicBezTo>
                                  <a:pt x="19190" y="16914"/>
                                  <a:pt x="16808" y="19266"/>
                                  <a:pt x="13783" y="20223"/>
                                </a:cubicBezTo>
                                <a:lnTo>
                                  <a:pt x="15497" y="15556"/>
                                </a:lnTo>
                                <a:lnTo>
                                  <a:pt x="11851" y="14119"/>
                                </a:lnTo>
                                <a:cubicBezTo>
                                  <a:pt x="13298" y="13661"/>
                                  <a:pt x="14282" y="12318"/>
                                  <a:pt x="14282" y="10800"/>
                                </a:cubicBezTo>
                                <a:cubicBezTo>
                                  <a:pt x="14282" y="10621"/>
                                  <a:pt x="14268" y="10444"/>
                                  <a:pt x="14241" y="10268"/>
                                </a:cubicBezTo>
                                <a:lnTo>
                                  <a:pt x="15145" y="10128"/>
                                </a:lnTo>
                                <a:cubicBezTo>
                                  <a:pt x="14813" y="7984"/>
                                  <a:pt x="12968" y="6403"/>
                                  <a:pt x="10800" y="6403"/>
                                </a:cubicBezTo>
                                <a:cubicBezTo>
                                  <a:pt x="8631" y="6402"/>
                                  <a:pt x="6786" y="7984"/>
                                  <a:pt x="6454" y="10128"/>
                                </a:cubicBezTo>
                                <a:lnTo>
                                  <a:pt x="7358" y="10268"/>
                                </a:lnTo>
                                <a:cubicBezTo>
                                  <a:pt x="7331" y="10444"/>
                                  <a:pt x="7318" y="10621"/>
                                  <a:pt x="7318" y="10799"/>
                                </a:cubicBezTo>
                                <a:cubicBezTo>
                                  <a:pt x="7317" y="12318"/>
                                  <a:pt x="8301" y="13661"/>
                                  <a:pt x="9748" y="14119"/>
                                </a:cubicBezTo>
                                <a:close/>
                              </a:path>
                              <a:path w="21600" h="21600" fill="none" extrusionOk="0">
                                <a:moveTo>
                                  <a:pt x="1414" y="13902"/>
                                </a:moveTo>
                                <a:lnTo>
                                  <a:pt x="6624" y="12179"/>
                                </a:lnTo>
                                <a:cubicBezTo>
                                  <a:pt x="6477" y="11734"/>
                                  <a:pt x="6403" y="11268"/>
                                  <a:pt x="6403" y="10800"/>
                                </a:cubicBezTo>
                                <a:cubicBezTo>
                                  <a:pt x="6402" y="10575"/>
                                  <a:pt x="6420" y="10350"/>
                                  <a:pt x="6454" y="10128"/>
                                </a:cubicBezTo>
                              </a:path>
                              <a:path w="21600" h="21600" fill="none" extrusionOk="0">
                                <a:moveTo>
                                  <a:pt x="6625" y="12179"/>
                                </a:moveTo>
                                <a:lnTo>
                                  <a:pt x="7358" y="10268"/>
                                </a:lnTo>
                              </a:path>
                              <a:path w="21600" h="21600" fill="none" extrusionOk="0">
                                <a:moveTo>
                                  <a:pt x="20186" y="13902"/>
                                </a:moveTo>
                                <a:lnTo>
                                  <a:pt x="14975" y="12179"/>
                                </a:lnTo>
                                <a:cubicBezTo>
                                  <a:pt x="15122" y="11734"/>
                                  <a:pt x="15197" y="11268"/>
                                  <a:pt x="15197" y="10800"/>
                                </a:cubicBezTo>
                                <a:cubicBezTo>
                                  <a:pt x="15197" y="10575"/>
                                  <a:pt x="15179" y="10350"/>
                                  <a:pt x="15145" y="10128"/>
                                </a:cubicBezTo>
                              </a:path>
                              <a:path w="21600" h="21600" fill="none" extrusionOk="0">
                                <a:moveTo>
                                  <a:pt x="14975" y="12179"/>
                                </a:moveTo>
                                <a:lnTo>
                                  <a:pt x="14242" y="10268"/>
                                </a:lnTo>
                              </a:path>
                            </a:pathLst>
                          </a:custGeom>
                          <a:solidFill>
                            <a:srgbClr val="CC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Ribbon3" o:spid="_x0000_s1026" style="position:absolute;margin-left:78.35pt;margin-top:649.5pt;width:192.7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" path="m9749,14119l6103,15556r1713,4667c4791,19266,2409,16914,1414,13901r-869,287c184,13095,,11951,,10800,,4835,4835,,10800,v5964,,10800,4835,10800,10800c21600,11951,21415,13095,21054,14188r-869,-287c19190,16914,16808,19266,13783,20223r1714,-4667l11851,14119v1447,-458,2431,-1801,2431,-3319c14282,10621,14268,10444,14241,10268r904,-140c14813,7984,12968,6403,10800,6403,8631,6402,6786,7984,6454,10128r904,140c7331,10444,7318,10621,7318,10799v-1,1519,983,2862,2430,3320l9749,14119xem1414,13902nfl6624,12179v-147,-445,-221,-911,-221,-1379c6402,10575,6420,10350,6454,10128em6625,12179nfl7358,10268em20186,13902nfl14975,12179v147,-445,222,-911,222,-1379c15197,10575,15179,10350,15145,10128em14975,12179nfl14242,10268e" fillcolor="#ccf">
                  <v:stroke joinstyle="miter"/>
                  <v:shadow on="t" offset="6pt,6pt"/>
                  <v:path o:extrusionok="f" o:connecttype="custom" o:connectlocs="691652,1762959;1223963,0;1756273,1762959;1223963,725651" o:connectangles="0,0,0,0" textboxrect="3163,3163,18437,18437"/>
                  <o:lock v:ext="edit" verticies="t"/>
                </v:shape>
              </w:pict>
            </mc:Fallback>
          </mc:AlternateContent>
        </w:r>
        <w:r w:rsidR="003F7F43">
          <w:fldChar w:fldCharType="begin"/>
        </w:r>
        <w:r w:rsidR="003F7F43">
          <w:instrText>PAGE   \* MERGEFORMAT</w:instrText>
        </w:r>
        <w:r w:rsidR="003F7F43">
          <w:fldChar w:fldCharType="separate"/>
        </w:r>
        <w:r w:rsidRPr="007A5EEF">
          <w:rPr>
            <w:noProof/>
            <w:lang w:val="sk-SK"/>
          </w:rPr>
          <w:t>4</w:t>
        </w:r>
        <w:r w:rsidR="003F7F43">
          <w:fldChar w:fldCharType="end"/>
        </w:r>
        <w:r w:rsidRPr="007A5EEF">
          <w:t xml:space="preserve"> </w:t>
        </w:r>
      </w:p>
      <w:p w:rsidR="003F7F43" w:rsidRDefault="003F7F43">
        <w:pPr>
          <w:pStyle w:val="Pta"/>
          <w:jc w:val="center"/>
        </w:pPr>
      </w:p>
    </w:sdtContent>
  </w:sdt>
  <w:p w:rsidR="003F7F43" w:rsidRDefault="003F7F4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69" w:rsidRDefault="005C7C69" w:rsidP="003F7F43">
      <w:r>
        <w:separator/>
      </w:r>
    </w:p>
  </w:footnote>
  <w:footnote w:type="continuationSeparator" w:id="0">
    <w:p w:rsidR="005C7C69" w:rsidRDefault="005C7C69" w:rsidP="003F7F43">
      <w:r>
        <w:continuationSeparator/>
      </w:r>
    </w:p>
  </w:footnote>
  <w:footnote w:id="1">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rPr>
        <w:t xml:space="preserve"> SINODO DEI VESCOVI. </w:t>
      </w:r>
      <w:proofErr w:type="gramStart"/>
      <w:r w:rsidRPr="003F7F43">
        <w:rPr>
          <w:rFonts w:ascii="Times New Roman" w:hAnsi="Times New Roman"/>
        </w:rPr>
        <w:t xml:space="preserve">XIII ASSEMBLEA GENERALE ORDINARIA, </w:t>
      </w:r>
      <w:r w:rsidRPr="003F7F43">
        <w:rPr>
          <w:rFonts w:ascii="Times New Roman" w:hAnsi="Times New Roman"/>
          <w:i/>
        </w:rPr>
        <w:t>La Nuova Evangelizzazione per la trasmissione della fede cristiana</w:t>
      </w:r>
      <w:proofErr w:type="gramEnd"/>
      <w:r w:rsidRPr="003F7F43">
        <w:rPr>
          <w:rFonts w:ascii="Times New Roman" w:hAnsi="Times New Roman"/>
          <w:i/>
        </w:rPr>
        <w:t xml:space="preserve">. </w:t>
      </w:r>
      <w:proofErr w:type="spellStart"/>
      <w:r w:rsidRPr="003F7F43">
        <w:rPr>
          <w:rFonts w:ascii="Times New Roman" w:hAnsi="Times New Roman"/>
          <w:i/>
          <w:lang w:val="es-ES_tradnl"/>
        </w:rPr>
        <w:t>Lineamenta</w:t>
      </w:r>
      <w:proofErr w:type="spellEnd"/>
      <w:r w:rsidRPr="003F7F43">
        <w:rPr>
          <w:rFonts w:ascii="Times New Roman" w:hAnsi="Times New Roman"/>
          <w:lang w:val="es-ES_tradnl"/>
        </w:rPr>
        <w:t xml:space="preserve">, 2 </w:t>
      </w:r>
      <w:proofErr w:type="spellStart"/>
      <w:r w:rsidRPr="003F7F43">
        <w:rPr>
          <w:rFonts w:ascii="Times New Roman" w:hAnsi="Times New Roman"/>
          <w:lang w:val="es-ES_tradnl"/>
        </w:rPr>
        <w:t>febbraio</w:t>
      </w:r>
      <w:proofErr w:type="spellEnd"/>
      <w:r w:rsidRPr="003F7F43">
        <w:rPr>
          <w:rFonts w:ascii="Times New Roman" w:hAnsi="Times New Roman"/>
          <w:lang w:val="es-ES_tradnl"/>
        </w:rPr>
        <w:t xml:space="preserve"> 2011, 5.</w:t>
      </w:r>
    </w:p>
  </w:footnote>
  <w:footnote w:id="2">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w:t>
      </w:r>
      <w:proofErr w:type="spellStart"/>
      <w:r w:rsidRPr="003F7F43">
        <w:rPr>
          <w:rFonts w:ascii="Times New Roman" w:hAnsi="Times New Roman"/>
          <w:i/>
          <w:lang w:val="es-ES_tradnl"/>
        </w:rPr>
        <w:t>Lineamenta</w:t>
      </w:r>
      <w:proofErr w:type="spellEnd"/>
      <w:r w:rsidRPr="003F7F43">
        <w:rPr>
          <w:rFonts w:ascii="Times New Roman" w:hAnsi="Times New Roman"/>
          <w:lang w:val="es-ES_tradnl"/>
        </w:rPr>
        <w:t xml:space="preserve"> 10.</w:t>
      </w:r>
    </w:p>
  </w:footnote>
  <w:footnote w:id="3">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w:t>
      </w:r>
      <w:proofErr w:type="spellStart"/>
      <w:r w:rsidRPr="003F7F43">
        <w:rPr>
          <w:rFonts w:ascii="Times New Roman" w:hAnsi="Times New Roman"/>
          <w:lang w:val="es-ES_tradnl"/>
        </w:rPr>
        <w:t>Ibid</w:t>
      </w:r>
      <w:proofErr w:type="spellEnd"/>
      <w:r w:rsidRPr="003F7F43">
        <w:rPr>
          <w:rFonts w:ascii="Times New Roman" w:hAnsi="Times New Roman"/>
          <w:lang w:val="es-ES_tradnl"/>
        </w:rPr>
        <w:t>. 6.</w:t>
      </w:r>
    </w:p>
  </w:footnote>
  <w:footnote w:id="4">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w:t>
      </w:r>
      <w:proofErr w:type="spellStart"/>
      <w:r w:rsidRPr="003F7F43">
        <w:rPr>
          <w:rFonts w:ascii="Times New Roman" w:hAnsi="Times New Roman"/>
          <w:lang w:val="es-ES_tradnl"/>
        </w:rPr>
        <w:t>Ibid</w:t>
      </w:r>
      <w:proofErr w:type="spellEnd"/>
      <w:r w:rsidRPr="003F7F43">
        <w:rPr>
          <w:rFonts w:ascii="Times New Roman" w:hAnsi="Times New Roman"/>
          <w:lang w:val="es-ES_tradnl"/>
        </w:rPr>
        <w:t>. 6.</w:t>
      </w:r>
    </w:p>
  </w:footnote>
  <w:footnote w:id="5">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w:t>
      </w:r>
      <w:proofErr w:type="spellStart"/>
      <w:r w:rsidRPr="003F7F43">
        <w:rPr>
          <w:rFonts w:ascii="Times New Roman" w:hAnsi="Times New Roman"/>
          <w:lang w:val="es-ES_tradnl"/>
        </w:rPr>
        <w:t>Ibid</w:t>
      </w:r>
      <w:proofErr w:type="spellEnd"/>
      <w:r w:rsidRPr="003F7F43">
        <w:rPr>
          <w:rFonts w:ascii="Times New Roman" w:hAnsi="Times New Roman"/>
          <w:lang w:val="es-ES_tradnl"/>
        </w:rPr>
        <w:t>. 7.</w:t>
      </w:r>
    </w:p>
  </w:footnote>
  <w:footnote w:id="6">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w:t>
      </w:r>
      <w:proofErr w:type="spellStart"/>
      <w:r w:rsidRPr="003F7F43">
        <w:rPr>
          <w:rFonts w:ascii="Times New Roman" w:hAnsi="Times New Roman"/>
          <w:lang w:val="es-ES_tradnl"/>
        </w:rPr>
        <w:t>Ibid</w:t>
      </w:r>
      <w:proofErr w:type="spellEnd"/>
      <w:r w:rsidRPr="003F7F43">
        <w:rPr>
          <w:rFonts w:ascii="Times New Roman" w:hAnsi="Times New Roman"/>
          <w:lang w:val="es-ES_tradnl"/>
        </w:rPr>
        <w:t>. 8.</w:t>
      </w:r>
    </w:p>
  </w:footnote>
  <w:footnote w:id="7">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w:t>
      </w:r>
      <w:proofErr w:type="spellStart"/>
      <w:r w:rsidRPr="003F7F43">
        <w:rPr>
          <w:rFonts w:ascii="Times New Roman" w:hAnsi="Times New Roman"/>
          <w:lang w:val="es-ES_tradnl"/>
        </w:rPr>
        <w:t>Ibid</w:t>
      </w:r>
      <w:proofErr w:type="spellEnd"/>
      <w:r w:rsidRPr="003F7F43">
        <w:rPr>
          <w:rFonts w:ascii="Times New Roman" w:hAnsi="Times New Roman"/>
          <w:lang w:val="es-ES_tradnl"/>
        </w:rPr>
        <w:t>. 7.</w:t>
      </w:r>
    </w:p>
  </w:footnote>
  <w:footnote w:id="8">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w:t>
      </w:r>
      <w:proofErr w:type="spellStart"/>
      <w:r w:rsidRPr="003F7F43">
        <w:rPr>
          <w:rFonts w:ascii="Times New Roman" w:hAnsi="Times New Roman"/>
          <w:lang w:val="es-ES_tradnl"/>
        </w:rPr>
        <w:t>Ibid</w:t>
      </w:r>
      <w:proofErr w:type="spellEnd"/>
      <w:r w:rsidRPr="003F7F43">
        <w:rPr>
          <w:rFonts w:ascii="Times New Roman" w:hAnsi="Times New Roman"/>
          <w:lang w:val="es-ES_tradnl"/>
        </w:rPr>
        <w:t>. 5.</w:t>
      </w:r>
    </w:p>
  </w:footnote>
  <w:footnote w:id="9">
    <w:p w:rsidR="003F7F43" w:rsidRPr="003F7F43" w:rsidRDefault="003F7F43" w:rsidP="003F7F43">
      <w:pPr>
        <w:pStyle w:val="Textpoznmkypodiarou"/>
        <w:rPr>
          <w:rFonts w:ascii="Times New Roman" w:hAnsi="Times New Roman"/>
          <w:lang w:val="es-ES_tradnl"/>
        </w:rPr>
      </w:pPr>
      <w:r w:rsidRPr="003F7F43">
        <w:rPr>
          <w:rStyle w:val="Odkaznapoznmkupodiarou"/>
          <w:rFonts w:ascii="Times New Roman" w:hAnsi="Times New Roman"/>
        </w:rPr>
        <w:footnoteRef/>
      </w:r>
      <w:r w:rsidRPr="003F7F43">
        <w:rPr>
          <w:rFonts w:ascii="Times New Roman" w:hAnsi="Times New Roman"/>
          <w:lang w:val="es-ES_tradnl"/>
        </w:rPr>
        <w:t xml:space="preserve"> Cf. </w:t>
      </w:r>
      <w:proofErr w:type="spellStart"/>
      <w:r w:rsidRPr="003F7F43">
        <w:rPr>
          <w:rFonts w:ascii="Times New Roman" w:hAnsi="Times New Roman"/>
          <w:lang w:val="es-ES_tradnl"/>
        </w:rPr>
        <w:t>ibid</w:t>
      </w:r>
      <w:proofErr w:type="spellEnd"/>
      <w:r w:rsidRPr="003F7F43">
        <w:rPr>
          <w:rFonts w:ascii="Times New Roman" w:hAnsi="Times New Roman"/>
          <w:lang w:val="es-ES_tradnl"/>
        </w:rPr>
        <w:t>. 16.</w:t>
      </w:r>
    </w:p>
  </w:footnote>
  <w:footnote w:id="10">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w:t>
      </w:r>
      <w:proofErr w:type="spellStart"/>
      <w:r w:rsidRPr="00991C9A">
        <w:rPr>
          <w:rFonts w:ascii="Times New Roman" w:hAnsi="Times New Roman"/>
        </w:rPr>
        <w:t>Cf</w:t>
      </w:r>
      <w:proofErr w:type="spellEnd"/>
      <w:r w:rsidRPr="00991C9A">
        <w:rPr>
          <w:rFonts w:ascii="Times New Roman" w:hAnsi="Times New Roman"/>
        </w:rPr>
        <w:t xml:space="preserve">. </w:t>
      </w:r>
      <w:proofErr w:type="spellStart"/>
      <w:r w:rsidRPr="00991C9A">
        <w:rPr>
          <w:rFonts w:ascii="Times New Roman" w:hAnsi="Times New Roman"/>
          <w:i/>
        </w:rPr>
        <w:t>Redemptoris</w:t>
      </w:r>
      <w:proofErr w:type="spellEnd"/>
      <w:r w:rsidRPr="00991C9A">
        <w:rPr>
          <w:rFonts w:ascii="Times New Roman" w:hAnsi="Times New Roman"/>
          <w:i/>
        </w:rPr>
        <w:t xml:space="preserve"> </w:t>
      </w:r>
      <w:proofErr w:type="spellStart"/>
      <w:r w:rsidRPr="00991C9A">
        <w:rPr>
          <w:rFonts w:ascii="Times New Roman" w:hAnsi="Times New Roman"/>
          <w:i/>
        </w:rPr>
        <w:t>Missio</w:t>
      </w:r>
      <w:proofErr w:type="spellEnd"/>
      <w:r w:rsidRPr="00991C9A">
        <w:rPr>
          <w:rFonts w:ascii="Times New Roman" w:hAnsi="Times New Roman"/>
        </w:rPr>
        <w:t xml:space="preserve"> 31 e VC 78.</w:t>
      </w:r>
    </w:p>
  </w:footnote>
  <w:footnote w:id="11">
    <w:p w:rsidR="00DD5D6C" w:rsidRPr="00991C9A" w:rsidRDefault="00DD5D6C" w:rsidP="00DD5D6C">
      <w:pPr>
        <w:pStyle w:val="Textpoznmkypodiarou"/>
        <w:jc w:val="both"/>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Si legge in VC 20: </w:t>
      </w:r>
      <w:proofErr w:type="gramStart"/>
      <w:r w:rsidRPr="00991C9A">
        <w:rPr>
          <w:rFonts w:ascii="Times New Roman" w:hAnsi="Times New Roman"/>
        </w:rPr>
        <w:t>«</w:t>
      </w:r>
      <w:proofErr w:type="gramEnd"/>
      <w:r w:rsidRPr="00991C9A">
        <w:rPr>
          <w:rFonts w:ascii="Times New Roman" w:hAnsi="Times New Roman"/>
        </w:rPr>
        <w:t xml:space="preserve">Primo compito della vita consacrata è di </w:t>
      </w:r>
      <w:r w:rsidRPr="00991C9A">
        <w:rPr>
          <w:rFonts w:ascii="Times New Roman" w:hAnsi="Times New Roman"/>
          <w:i/>
        </w:rPr>
        <w:t>rendere visibili</w:t>
      </w:r>
      <w:r w:rsidRPr="00991C9A">
        <w:rPr>
          <w:rFonts w:ascii="Times New Roman" w:hAnsi="Times New Roman"/>
        </w:rPr>
        <w:t xml:space="preserve"> le meraviglie che Dio opera nella fragile umanità delle persone chiamate. Più che con le parole, esse testimoniano tali meraviglie con il linguaggio eloquente di un’esistenza trasfigurata, capace di sorprendere il mondo</w:t>
      </w:r>
      <w:proofErr w:type="gramStart"/>
      <w:r w:rsidRPr="00991C9A">
        <w:rPr>
          <w:rFonts w:ascii="Times New Roman" w:hAnsi="Times New Roman"/>
        </w:rPr>
        <w:t>»</w:t>
      </w:r>
      <w:proofErr w:type="gramEnd"/>
      <w:r w:rsidRPr="00991C9A">
        <w:rPr>
          <w:rFonts w:ascii="Times New Roman" w:hAnsi="Times New Roman"/>
        </w:rPr>
        <w:t xml:space="preserve">. Si veda anche il n. 72 sulla missione, che è intrinseca a tutte le forme di vita consacrata. Tale missione «prima di caratterizzarsi per le opere esteriori, si </w:t>
      </w:r>
      <w:proofErr w:type="gramStart"/>
      <w:r w:rsidRPr="00991C9A">
        <w:rPr>
          <w:rFonts w:ascii="Times New Roman" w:hAnsi="Times New Roman"/>
        </w:rPr>
        <w:t>esplica</w:t>
      </w:r>
      <w:proofErr w:type="gramEnd"/>
      <w:r w:rsidRPr="00991C9A">
        <w:rPr>
          <w:rFonts w:ascii="Times New Roman" w:hAnsi="Times New Roman"/>
        </w:rPr>
        <w:t xml:space="preserve"> nel rendere presente al mondo Cristo stesso mediante la testimonianza personale. È questa la sfida, questo il compito primario della vita consacrata! </w:t>
      </w:r>
      <w:proofErr w:type="gramStart"/>
      <w:r w:rsidRPr="00991C9A">
        <w:rPr>
          <w:rFonts w:ascii="Times New Roman" w:hAnsi="Times New Roman"/>
        </w:rPr>
        <w:t>[…</w:t>
      </w:r>
      <w:proofErr w:type="gramEnd"/>
      <w:r w:rsidRPr="00991C9A">
        <w:rPr>
          <w:rFonts w:ascii="Times New Roman" w:hAnsi="Times New Roman"/>
        </w:rPr>
        <w:t>] Si può allora dire che la persona consacrata è in “missione” in virtù della sua stessa consacrazione, testimoniata secondo il progetto del proprio Istituto».</w:t>
      </w:r>
    </w:p>
  </w:footnote>
  <w:footnote w:id="12">
    <w:p w:rsidR="00DD5D6C" w:rsidRPr="00991C9A" w:rsidRDefault="00DD5D6C" w:rsidP="00DD5D6C">
      <w:pPr>
        <w:pStyle w:val="Textpoznmkypodiarou"/>
        <w:jc w:val="both"/>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V. </w:t>
      </w:r>
      <w:proofErr w:type="spellStart"/>
      <w:r w:rsidRPr="00991C9A">
        <w:rPr>
          <w:rFonts w:ascii="Times New Roman" w:hAnsi="Times New Roman"/>
          <w:i/>
        </w:rPr>
        <w:t>Evangelii</w:t>
      </w:r>
      <w:proofErr w:type="spellEnd"/>
      <w:r w:rsidRPr="00991C9A">
        <w:rPr>
          <w:rFonts w:ascii="Times New Roman" w:hAnsi="Times New Roman"/>
          <w:i/>
        </w:rPr>
        <w:t xml:space="preserve"> </w:t>
      </w:r>
      <w:proofErr w:type="spellStart"/>
      <w:r w:rsidRPr="00991C9A">
        <w:rPr>
          <w:rFonts w:ascii="Times New Roman" w:hAnsi="Times New Roman"/>
          <w:i/>
        </w:rPr>
        <w:t>Nuntiandi</w:t>
      </w:r>
      <w:proofErr w:type="spellEnd"/>
      <w:r w:rsidRPr="00991C9A">
        <w:rPr>
          <w:rFonts w:ascii="Times New Roman" w:hAnsi="Times New Roman"/>
        </w:rPr>
        <w:t xml:space="preserve"> </w:t>
      </w:r>
      <w:proofErr w:type="gramStart"/>
      <w:r w:rsidRPr="00991C9A">
        <w:rPr>
          <w:rFonts w:ascii="Times New Roman" w:hAnsi="Times New Roman"/>
        </w:rPr>
        <w:t>22</w:t>
      </w:r>
      <w:proofErr w:type="gramEnd"/>
      <w:r w:rsidRPr="00991C9A">
        <w:rPr>
          <w:rFonts w:ascii="Times New Roman" w:hAnsi="Times New Roman"/>
        </w:rPr>
        <w:t>.</w:t>
      </w:r>
    </w:p>
  </w:footnote>
  <w:footnote w:id="13">
    <w:p w:rsidR="00DD5D6C" w:rsidRPr="00991C9A" w:rsidRDefault="00DD5D6C" w:rsidP="00DD5D6C">
      <w:pPr>
        <w:pStyle w:val="Textpoznmkypodiarou"/>
        <w:jc w:val="both"/>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V. ibid. 7.</w:t>
      </w:r>
    </w:p>
  </w:footnote>
  <w:footnote w:id="14">
    <w:p w:rsidR="00DD5D6C" w:rsidRPr="00991C9A" w:rsidRDefault="00DD5D6C" w:rsidP="00DD5D6C">
      <w:pPr>
        <w:pStyle w:val="Textpoznmkypodiarou"/>
        <w:jc w:val="both"/>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w:t>
      </w:r>
      <w:proofErr w:type="spellStart"/>
      <w:r w:rsidRPr="00991C9A">
        <w:rPr>
          <w:rFonts w:ascii="Times New Roman" w:hAnsi="Times New Roman"/>
        </w:rPr>
        <w:t>Cf</w:t>
      </w:r>
      <w:proofErr w:type="spellEnd"/>
      <w:r w:rsidRPr="00991C9A">
        <w:rPr>
          <w:rFonts w:ascii="Times New Roman" w:hAnsi="Times New Roman"/>
        </w:rPr>
        <w:t>. anche VC 73.</w:t>
      </w:r>
    </w:p>
  </w:footnote>
  <w:footnote w:id="15">
    <w:p w:rsidR="00DD5D6C" w:rsidRPr="00991C9A" w:rsidRDefault="00DD5D6C" w:rsidP="00DD5D6C">
      <w:pPr>
        <w:pStyle w:val="Textpoznmkypodiarou"/>
        <w:jc w:val="both"/>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L’espressione «tracce della presenza di Dio» è utilizzata in VC 79, in rapporto al tema dell’inculturazione. Si afferma che tante persone consacrate hanno saputo avvicinarsi alle diverse genti e culture e che anche oggi tante di loro «sanno cercare e trovare, nella storia delle singole persone e </w:t>
      </w:r>
      <w:proofErr w:type="gramStart"/>
      <w:r w:rsidRPr="00991C9A">
        <w:rPr>
          <w:rFonts w:ascii="Times New Roman" w:hAnsi="Times New Roman"/>
        </w:rPr>
        <w:t xml:space="preserve">di </w:t>
      </w:r>
      <w:proofErr w:type="gramEnd"/>
      <w:r w:rsidRPr="00991C9A">
        <w:rPr>
          <w:rFonts w:ascii="Times New Roman" w:hAnsi="Times New Roman"/>
        </w:rPr>
        <w:t>interi popoli, tracce della presenza di Dio, che guida tutta l’umanità verso il discernimento dei segni della sua volontà redentrice».</w:t>
      </w:r>
    </w:p>
  </w:footnote>
  <w:footnote w:id="16">
    <w:p w:rsidR="00DD5D6C" w:rsidRPr="00991C9A" w:rsidRDefault="00DD5D6C" w:rsidP="00DD5D6C">
      <w:pPr>
        <w:pStyle w:val="Textpoznmkypodiarou"/>
        <w:jc w:val="both"/>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È questa, in fondo, quella «testimonianza profetica» di cui parla VC 85, situandola in un mondo «dove sembrano spesso smarrite le tracce di Dio».</w:t>
      </w:r>
    </w:p>
  </w:footnote>
  <w:footnote w:id="17">
    <w:p w:rsidR="00DD5D6C" w:rsidRDefault="00DD5D6C" w:rsidP="00DD5D6C">
      <w:pPr>
        <w:pStyle w:val="Textpoznmkypodiarou"/>
      </w:pPr>
      <w:r w:rsidRPr="00991C9A">
        <w:rPr>
          <w:rStyle w:val="Odkaznapoznmkupodiarou"/>
          <w:rFonts w:ascii="Times New Roman" w:hAnsi="Times New Roman"/>
        </w:rPr>
        <w:footnoteRef/>
      </w:r>
      <w:r w:rsidRPr="00991C9A">
        <w:rPr>
          <w:rFonts w:ascii="Times New Roman" w:hAnsi="Times New Roman"/>
        </w:rPr>
        <w:t xml:space="preserve"> </w:t>
      </w:r>
      <w:proofErr w:type="spellStart"/>
      <w:r w:rsidRPr="00991C9A">
        <w:rPr>
          <w:rFonts w:ascii="Times New Roman" w:hAnsi="Times New Roman"/>
        </w:rPr>
        <w:t>Cf</w:t>
      </w:r>
      <w:proofErr w:type="spellEnd"/>
      <w:r w:rsidRPr="00991C9A">
        <w:rPr>
          <w:rFonts w:ascii="Times New Roman" w:hAnsi="Times New Roman"/>
        </w:rPr>
        <w:t xml:space="preserve">. </w:t>
      </w:r>
      <w:proofErr w:type="spellStart"/>
      <w:r w:rsidRPr="00991C9A">
        <w:rPr>
          <w:rFonts w:ascii="Times New Roman" w:hAnsi="Times New Roman"/>
          <w:i/>
        </w:rPr>
        <w:t>Lineamenta</w:t>
      </w:r>
      <w:proofErr w:type="spellEnd"/>
      <w:r w:rsidRPr="00991C9A">
        <w:rPr>
          <w:rFonts w:ascii="Times New Roman" w:hAnsi="Times New Roman"/>
        </w:rPr>
        <w:t xml:space="preserve"> 16.</w:t>
      </w:r>
    </w:p>
  </w:footnote>
  <w:footnote w:id="18">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Le persone consacrate «lasciandosi conquistare da Lui [Cristo] (</w:t>
      </w:r>
      <w:proofErr w:type="spellStart"/>
      <w:r w:rsidRPr="00991C9A">
        <w:rPr>
          <w:rFonts w:ascii="Times New Roman" w:hAnsi="Times New Roman"/>
        </w:rPr>
        <w:t>cf</w:t>
      </w:r>
      <w:proofErr w:type="spellEnd"/>
      <w:r w:rsidRPr="00991C9A">
        <w:rPr>
          <w:rFonts w:ascii="Times New Roman" w:hAnsi="Times New Roman"/>
        </w:rPr>
        <w:t xml:space="preserve">. Fil 3, 12), si </w:t>
      </w:r>
      <w:proofErr w:type="gramStart"/>
      <w:r w:rsidRPr="00991C9A">
        <w:rPr>
          <w:rFonts w:ascii="Times New Roman" w:hAnsi="Times New Roman"/>
        </w:rPr>
        <w:t>dispongono</w:t>
      </w:r>
      <w:proofErr w:type="gramEnd"/>
      <w:r w:rsidRPr="00991C9A">
        <w:rPr>
          <w:rFonts w:ascii="Times New Roman" w:hAnsi="Times New Roman"/>
        </w:rPr>
        <w:t xml:space="preserve"> a divenire, in certo modo, un prolungamento della sua umanità» (VC 76).</w:t>
      </w:r>
    </w:p>
  </w:footnote>
  <w:footnote w:id="19">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In VC </w:t>
      </w:r>
      <w:proofErr w:type="gramStart"/>
      <w:r w:rsidRPr="00991C9A">
        <w:rPr>
          <w:rFonts w:ascii="Times New Roman" w:hAnsi="Times New Roman"/>
        </w:rPr>
        <w:t>87</w:t>
      </w:r>
      <w:proofErr w:type="gramEnd"/>
      <w:r w:rsidRPr="00991C9A">
        <w:rPr>
          <w:rFonts w:ascii="Times New Roman" w:hAnsi="Times New Roman"/>
        </w:rPr>
        <w:t xml:space="preserve"> si sottolinea «</w:t>
      </w:r>
      <w:r w:rsidRPr="00991C9A">
        <w:rPr>
          <w:rFonts w:ascii="Times New Roman" w:hAnsi="Times New Roman"/>
          <w:i/>
        </w:rPr>
        <w:t>il profondo significato antropologico dei consigli evangelici</w:t>
      </w:r>
      <w:r w:rsidRPr="00991C9A">
        <w:rPr>
          <w:rFonts w:ascii="Times New Roman" w:hAnsi="Times New Roman"/>
        </w:rPr>
        <w:t xml:space="preserve">». </w:t>
      </w:r>
    </w:p>
  </w:footnote>
  <w:footnote w:id="20">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I consacrati si spingono «agli avamposti della missione» e assumono «i più grandi rischi» (VC 76).</w:t>
      </w:r>
    </w:p>
  </w:footnote>
  <w:footnote w:id="21">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La vita consacrata deve contribuire a «elaborare </w:t>
      </w:r>
      <w:proofErr w:type="gramStart"/>
      <w:r w:rsidRPr="00991C9A">
        <w:rPr>
          <w:rFonts w:ascii="Times New Roman" w:hAnsi="Times New Roman"/>
        </w:rPr>
        <w:t>ed</w:t>
      </w:r>
      <w:proofErr w:type="gramEnd"/>
      <w:r w:rsidRPr="00991C9A">
        <w:rPr>
          <w:rFonts w:ascii="Times New Roman" w:hAnsi="Times New Roman"/>
        </w:rPr>
        <w:t xml:space="preserve"> attuare </w:t>
      </w:r>
      <w:r w:rsidRPr="00991C9A">
        <w:rPr>
          <w:rFonts w:ascii="Times New Roman" w:hAnsi="Times New Roman"/>
          <w:i/>
        </w:rPr>
        <w:t>nuovi progetti di evangelizzazione</w:t>
      </w:r>
      <w:r w:rsidRPr="00991C9A">
        <w:rPr>
          <w:rFonts w:ascii="Times New Roman" w:hAnsi="Times New Roman"/>
        </w:rPr>
        <w:t xml:space="preserve"> per le odierne situazioni» (VC 73).</w:t>
      </w:r>
    </w:p>
  </w:footnote>
  <w:footnote w:id="22">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w:t>
      </w:r>
      <w:proofErr w:type="spellStart"/>
      <w:r w:rsidRPr="00991C9A">
        <w:rPr>
          <w:rFonts w:ascii="Times New Roman" w:hAnsi="Times New Roman"/>
        </w:rPr>
        <w:t>Cf</w:t>
      </w:r>
      <w:proofErr w:type="spellEnd"/>
      <w:r w:rsidRPr="00991C9A">
        <w:rPr>
          <w:rFonts w:ascii="Times New Roman" w:hAnsi="Times New Roman"/>
        </w:rPr>
        <w:t>. VC 84ss.</w:t>
      </w:r>
    </w:p>
  </w:footnote>
  <w:footnote w:id="23">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w:t>
      </w:r>
      <w:proofErr w:type="spellStart"/>
      <w:r w:rsidRPr="00991C9A">
        <w:rPr>
          <w:rFonts w:ascii="Times New Roman" w:hAnsi="Times New Roman"/>
        </w:rPr>
        <w:t>Cf</w:t>
      </w:r>
      <w:proofErr w:type="spellEnd"/>
      <w:r w:rsidRPr="00991C9A">
        <w:rPr>
          <w:rFonts w:ascii="Times New Roman" w:hAnsi="Times New Roman"/>
        </w:rPr>
        <w:t xml:space="preserve">. </w:t>
      </w:r>
      <w:proofErr w:type="spellStart"/>
      <w:r w:rsidRPr="00991C9A">
        <w:rPr>
          <w:rFonts w:ascii="Times New Roman" w:hAnsi="Times New Roman"/>
          <w:i/>
        </w:rPr>
        <w:t>Lineamenta</w:t>
      </w:r>
      <w:proofErr w:type="spellEnd"/>
      <w:r w:rsidRPr="00991C9A">
        <w:rPr>
          <w:rFonts w:ascii="Times New Roman" w:hAnsi="Times New Roman"/>
        </w:rPr>
        <w:t xml:space="preserve"> 8.</w:t>
      </w:r>
    </w:p>
  </w:footnote>
  <w:footnote w:id="24">
    <w:p w:rsidR="00DD5D6C" w:rsidRPr="00991C9A" w:rsidRDefault="00DD5D6C" w:rsidP="00DD5D6C">
      <w:pPr>
        <w:pStyle w:val="Textpoznmkypodiarou"/>
        <w:rPr>
          <w:rFonts w:ascii="Times New Roman" w:hAnsi="Times New Roman"/>
        </w:rPr>
      </w:pPr>
      <w:r w:rsidRPr="00991C9A">
        <w:rPr>
          <w:rStyle w:val="Odkaznapoznmkupodiarou"/>
          <w:rFonts w:ascii="Times New Roman" w:hAnsi="Times New Roman"/>
        </w:rPr>
        <w:footnoteRef/>
      </w:r>
      <w:r w:rsidRPr="00991C9A">
        <w:rPr>
          <w:rFonts w:ascii="Times New Roman" w:hAnsi="Times New Roman"/>
        </w:rPr>
        <w:t xml:space="preserve"> VC </w:t>
      </w:r>
      <w:proofErr w:type="gramStart"/>
      <w:r w:rsidRPr="00991C9A">
        <w:rPr>
          <w:rFonts w:ascii="Times New Roman" w:hAnsi="Times New Roman"/>
        </w:rPr>
        <w:t>45</w:t>
      </w:r>
      <w:proofErr w:type="gramEnd"/>
      <w:r w:rsidRPr="00991C9A">
        <w:rPr>
          <w:rFonts w:ascii="Times New Roman" w:hAnsi="Times New Roman"/>
        </w:rPr>
        <w:t xml:space="preserve">, mette in luce che la Chiesa ha bisogno, per la nuova evangelizzazione, della testimonianza delle comunità dei consacrati. </w:t>
      </w:r>
      <w:proofErr w:type="gramStart"/>
      <w:r w:rsidRPr="00991C9A">
        <w:rPr>
          <w:rFonts w:ascii="Times New Roman" w:hAnsi="Times New Roman"/>
        </w:rPr>
        <w:t>«</w:t>
      </w:r>
      <w:proofErr w:type="gramEnd"/>
      <w:r w:rsidRPr="00991C9A">
        <w:rPr>
          <w:rFonts w:ascii="Times New Roman" w:hAnsi="Times New Roman"/>
        </w:rPr>
        <w:t xml:space="preserve">Essa desidera additare al mondo l’esempio di comunità nelle quali l’attenzione reciproca aiuta a superare la solitudine, la comunicazione spinge tutti a sentirsi corresponsabili, il perdono rimargina le ferite, rafforzando in ciascuno il proposito della comunione. </w:t>
      </w:r>
      <w:proofErr w:type="gramStart"/>
      <w:r w:rsidRPr="00991C9A">
        <w:rPr>
          <w:rFonts w:ascii="Times New Roman" w:hAnsi="Times New Roman"/>
        </w:rPr>
        <w:t>[…</w:t>
      </w:r>
      <w:proofErr w:type="gramEnd"/>
      <w:r w:rsidRPr="00991C9A">
        <w:rPr>
          <w:rFonts w:ascii="Times New Roman" w:hAnsi="Times New Roman"/>
        </w:rPr>
        <w:t xml:space="preserve">] Per presentare all’umanità di oggi il suo vero volto, la Chiesa ha urgente bisogno di simili comunità fraterne, le quali con la loro stessa esistenza costituiscono un contributo alla nuova evangelizzazione, poiché mostrano in modo concreto i frutti del </w:t>
      </w:r>
      <w:r w:rsidRPr="00991C9A">
        <w:rPr>
          <w:rFonts w:ascii="Times New Roman" w:hAnsi="Times New Roman"/>
          <w:i/>
        </w:rPr>
        <w:t>comandamento nuovo</w:t>
      </w:r>
      <w:r w:rsidRPr="00991C9A">
        <w:rPr>
          <w:rFonts w:ascii="Times New Roman" w:hAnsi="Times New Roman"/>
        </w:rPr>
        <w:t>». Si veda anche il n. 51 sul contributo della vita consacrata per far crescere la «</w:t>
      </w:r>
      <w:r w:rsidRPr="00991C9A">
        <w:rPr>
          <w:rFonts w:ascii="Times New Roman" w:hAnsi="Times New Roman"/>
          <w:i/>
        </w:rPr>
        <w:t>spiritualità della comunione</w:t>
      </w:r>
      <w:r w:rsidRPr="00991C9A">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33BE8"/>
    <w:multiLevelType w:val="hybridMultilevel"/>
    <w:tmpl w:val="1F8A5B36"/>
    <w:lvl w:ilvl="0" w:tplc="D1B6C12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5777367F"/>
    <w:multiLevelType w:val="hybridMultilevel"/>
    <w:tmpl w:val="85101A94"/>
    <w:lvl w:ilvl="0" w:tplc="F2626126">
      <w:numFmt w:val="bullet"/>
      <w:lvlText w:val="-"/>
      <w:lvlJc w:val="left"/>
      <w:pPr>
        <w:ind w:left="502"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D47A87"/>
    <w:multiLevelType w:val="hybridMultilevel"/>
    <w:tmpl w:val="2A823988"/>
    <w:lvl w:ilvl="0" w:tplc="686442AC">
      <w:start w:val="1"/>
      <w:numFmt w:val="lowerLetter"/>
      <w:lvlText w:val="%1)"/>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43"/>
    <w:rsid w:val="00031E42"/>
    <w:rsid w:val="00142A9D"/>
    <w:rsid w:val="002100C1"/>
    <w:rsid w:val="00250069"/>
    <w:rsid w:val="00350F34"/>
    <w:rsid w:val="003B5E1A"/>
    <w:rsid w:val="003C5994"/>
    <w:rsid w:val="003F7F43"/>
    <w:rsid w:val="005C7C69"/>
    <w:rsid w:val="005E6B97"/>
    <w:rsid w:val="006850B2"/>
    <w:rsid w:val="0069006B"/>
    <w:rsid w:val="00745470"/>
    <w:rsid w:val="007A5EEF"/>
    <w:rsid w:val="0086057F"/>
    <w:rsid w:val="0086193A"/>
    <w:rsid w:val="00954C1D"/>
    <w:rsid w:val="00991C9A"/>
    <w:rsid w:val="009D0449"/>
    <w:rsid w:val="00CE066F"/>
    <w:rsid w:val="00DD5D6C"/>
    <w:rsid w:val="00F26F01"/>
    <w:rsid w:val="00F65F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F34"/>
    <w:pPr>
      <w:widowControl w:val="0"/>
      <w:autoSpaceDE w:val="0"/>
      <w:autoSpaceDN w:val="0"/>
      <w:adjustRightInd w:val="0"/>
      <w:spacing w:after="0" w:line="240" w:lineRule="auto"/>
      <w:ind w:firstLine="709"/>
      <w:jc w:val="both"/>
    </w:pPr>
    <w:rPr>
      <w:rFonts w:ascii="Times New Roman" w:hAnsi="Times New Roman" w:cs="Times New Roman"/>
      <w:sz w:val="24"/>
      <w:szCs w:val="20"/>
      <w:lang w:val="it-IT" w:eastAsia="it-IT"/>
    </w:rPr>
  </w:style>
  <w:style w:type="paragraph" w:styleId="Nadpis1">
    <w:name w:val="heading 1"/>
    <w:basedOn w:val="Normlny"/>
    <w:next w:val="Normlny"/>
    <w:link w:val="Nadpis1Char"/>
    <w:autoRedefine/>
    <w:uiPriority w:val="9"/>
    <w:qFormat/>
    <w:rsid w:val="00350F34"/>
    <w:pPr>
      <w:keepNext/>
      <w:keepLines/>
      <w:spacing w:before="480"/>
      <w:ind w:firstLine="0"/>
      <w:jc w:val="center"/>
      <w:outlineLvl w:val="0"/>
    </w:pPr>
    <w:rPr>
      <w:rFonts w:eastAsiaTheme="majorEastAsia" w:cstheme="majorBidi"/>
      <w:b/>
      <w:bCs/>
      <w:caps/>
      <w:sz w:val="32"/>
      <w:szCs w:val="28"/>
      <w:u w:val="single"/>
    </w:rPr>
  </w:style>
  <w:style w:type="paragraph" w:styleId="Nadpis2">
    <w:name w:val="heading 2"/>
    <w:basedOn w:val="Normlny"/>
    <w:next w:val="Normlny"/>
    <w:link w:val="Nadpis2Char"/>
    <w:autoRedefine/>
    <w:uiPriority w:val="9"/>
    <w:unhideWhenUsed/>
    <w:qFormat/>
    <w:rsid w:val="00350F34"/>
    <w:pPr>
      <w:keepNext/>
      <w:keepLines/>
      <w:spacing w:before="200"/>
      <w:ind w:firstLine="0"/>
      <w:jc w:val="center"/>
      <w:outlineLvl w:val="1"/>
    </w:pPr>
    <w:rPr>
      <w:rFonts w:eastAsiaTheme="majorEastAsia" w:cstheme="majorBidi"/>
      <w:b/>
      <w:bCs/>
      <w:sz w:val="28"/>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50F34"/>
    <w:rPr>
      <w:rFonts w:ascii="Times New Roman" w:eastAsiaTheme="majorEastAsia" w:hAnsi="Times New Roman" w:cstheme="majorBidi"/>
      <w:b/>
      <w:bCs/>
      <w:caps/>
      <w:sz w:val="32"/>
      <w:szCs w:val="28"/>
      <w:u w:val="single"/>
      <w:lang w:eastAsia="cs-CZ"/>
    </w:rPr>
  </w:style>
  <w:style w:type="character" w:customStyle="1" w:styleId="Nadpis2Char">
    <w:name w:val="Nadpis 2 Char"/>
    <w:basedOn w:val="Predvolenpsmoodseku"/>
    <w:link w:val="Nadpis2"/>
    <w:uiPriority w:val="9"/>
    <w:rsid w:val="00350F34"/>
    <w:rPr>
      <w:rFonts w:ascii="Times New Roman" w:eastAsiaTheme="majorEastAsia" w:hAnsi="Times New Roman" w:cstheme="majorBidi"/>
      <w:b/>
      <w:bCs/>
      <w:sz w:val="28"/>
      <w:szCs w:val="26"/>
      <w:lang w:eastAsia="cs-CZ"/>
    </w:rPr>
  </w:style>
  <w:style w:type="paragraph" w:styleId="Podtitul">
    <w:name w:val="Subtitle"/>
    <w:basedOn w:val="Normlny"/>
    <w:next w:val="Normlny"/>
    <w:link w:val="PodtitulChar"/>
    <w:uiPriority w:val="11"/>
    <w:qFormat/>
    <w:rsid w:val="00350F34"/>
    <w:pPr>
      <w:numPr>
        <w:ilvl w:val="1"/>
      </w:numPr>
      <w:ind w:firstLine="709"/>
    </w:pPr>
    <w:rPr>
      <w:rFonts w:eastAsiaTheme="majorEastAsia" w:cstheme="majorBidi"/>
      <w:i/>
      <w:iCs/>
      <w:spacing w:val="15"/>
    </w:rPr>
  </w:style>
  <w:style w:type="character" w:customStyle="1" w:styleId="PodtitulChar">
    <w:name w:val="Podtitul Char"/>
    <w:basedOn w:val="Predvolenpsmoodseku"/>
    <w:link w:val="Podtitul"/>
    <w:uiPriority w:val="11"/>
    <w:rsid w:val="00350F34"/>
    <w:rPr>
      <w:rFonts w:ascii="Times New Roman" w:eastAsiaTheme="majorEastAsia" w:hAnsi="Times New Roman" w:cstheme="majorBidi"/>
      <w:i/>
      <w:iCs/>
      <w:spacing w:val="15"/>
      <w:sz w:val="24"/>
      <w:szCs w:val="24"/>
      <w:lang w:eastAsia="cs-CZ"/>
    </w:rPr>
  </w:style>
  <w:style w:type="paragraph" w:styleId="Textpoznmkypodiarou">
    <w:name w:val="footnote text"/>
    <w:basedOn w:val="Normlny"/>
    <w:link w:val="TextpoznmkypodiarouChar"/>
    <w:uiPriority w:val="99"/>
    <w:semiHidden/>
    <w:unhideWhenUsed/>
    <w:rsid w:val="003F7F43"/>
    <w:pPr>
      <w:widowControl/>
      <w:autoSpaceDE/>
      <w:autoSpaceDN/>
      <w:adjustRightInd/>
      <w:ind w:firstLine="0"/>
      <w:jc w:val="left"/>
    </w:pPr>
    <w:rPr>
      <w:rFonts w:ascii="Calibri" w:eastAsia="Calibri" w:hAnsi="Calibri"/>
      <w:sz w:val="20"/>
      <w:lang w:eastAsia="en-US"/>
    </w:rPr>
  </w:style>
  <w:style w:type="character" w:customStyle="1" w:styleId="TextpoznmkypodiarouChar">
    <w:name w:val="Text poznámky pod čiarou Char"/>
    <w:basedOn w:val="Predvolenpsmoodseku"/>
    <w:link w:val="Textpoznmkypodiarou"/>
    <w:uiPriority w:val="99"/>
    <w:semiHidden/>
    <w:rsid w:val="003F7F43"/>
    <w:rPr>
      <w:rFonts w:ascii="Calibri" w:eastAsia="Calibri" w:hAnsi="Calibri" w:cs="Times New Roman"/>
      <w:sz w:val="20"/>
      <w:szCs w:val="20"/>
      <w:lang w:val="it-IT"/>
    </w:rPr>
  </w:style>
  <w:style w:type="character" w:styleId="Odkaznapoznmkupodiarou">
    <w:name w:val="footnote reference"/>
    <w:uiPriority w:val="99"/>
    <w:semiHidden/>
    <w:unhideWhenUsed/>
    <w:rsid w:val="003F7F43"/>
    <w:rPr>
      <w:vertAlign w:val="superscript"/>
    </w:rPr>
  </w:style>
  <w:style w:type="paragraph" w:styleId="Hlavika">
    <w:name w:val="header"/>
    <w:basedOn w:val="Normlny"/>
    <w:link w:val="HlavikaChar"/>
    <w:uiPriority w:val="99"/>
    <w:unhideWhenUsed/>
    <w:rsid w:val="003F7F43"/>
    <w:pPr>
      <w:tabs>
        <w:tab w:val="center" w:pos="4536"/>
        <w:tab w:val="right" w:pos="9072"/>
      </w:tabs>
    </w:pPr>
  </w:style>
  <w:style w:type="character" w:customStyle="1" w:styleId="HlavikaChar">
    <w:name w:val="Hlavička Char"/>
    <w:basedOn w:val="Predvolenpsmoodseku"/>
    <w:link w:val="Hlavika"/>
    <w:uiPriority w:val="99"/>
    <w:rsid w:val="003F7F43"/>
    <w:rPr>
      <w:rFonts w:ascii="Times New Roman" w:hAnsi="Times New Roman" w:cs="Times New Roman"/>
      <w:sz w:val="24"/>
      <w:szCs w:val="20"/>
      <w:lang w:val="it-IT" w:eastAsia="it-IT"/>
    </w:rPr>
  </w:style>
  <w:style w:type="paragraph" w:styleId="Pta">
    <w:name w:val="footer"/>
    <w:basedOn w:val="Normlny"/>
    <w:link w:val="PtaChar"/>
    <w:uiPriority w:val="99"/>
    <w:unhideWhenUsed/>
    <w:rsid w:val="003F7F43"/>
    <w:pPr>
      <w:tabs>
        <w:tab w:val="center" w:pos="4536"/>
        <w:tab w:val="right" w:pos="9072"/>
      </w:tabs>
    </w:pPr>
  </w:style>
  <w:style w:type="character" w:customStyle="1" w:styleId="PtaChar">
    <w:name w:val="Päta Char"/>
    <w:basedOn w:val="Predvolenpsmoodseku"/>
    <w:link w:val="Pta"/>
    <w:uiPriority w:val="99"/>
    <w:rsid w:val="003F7F43"/>
    <w:rPr>
      <w:rFonts w:ascii="Times New Roman" w:hAnsi="Times New Roman" w:cs="Times New Roman"/>
      <w:sz w:val="24"/>
      <w:szCs w:val="20"/>
      <w:lang w:val="it-IT" w:eastAsia="it-IT"/>
    </w:rPr>
  </w:style>
  <w:style w:type="paragraph" w:styleId="Odsekzoznamu">
    <w:name w:val="List Paragraph"/>
    <w:basedOn w:val="Normlny"/>
    <w:uiPriority w:val="34"/>
    <w:qFormat/>
    <w:rsid w:val="00DD5D6C"/>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7A5EEF"/>
    <w:rPr>
      <w:rFonts w:ascii="Tahoma" w:hAnsi="Tahoma" w:cs="Tahoma"/>
      <w:sz w:val="16"/>
      <w:szCs w:val="16"/>
    </w:rPr>
  </w:style>
  <w:style w:type="character" w:customStyle="1" w:styleId="TextbublinyChar">
    <w:name w:val="Text bubliny Char"/>
    <w:basedOn w:val="Predvolenpsmoodseku"/>
    <w:link w:val="Textbubliny"/>
    <w:uiPriority w:val="99"/>
    <w:semiHidden/>
    <w:rsid w:val="007A5EEF"/>
    <w:rPr>
      <w:rFonts w:ascii="Tahoma"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F34"/>
    <w:pPr>
      <w:widowControl w:val="0"/>
      <w:autoSpaceDE w:val="0"/>
      <w:autoSpaceDN w:val="0"/>
      <w:adjustRightInd w:val="0"/>
      <w:spacing w:after="0" w:line="240" w:lineRule="auto"/>
      <w:ind w:firstLine="709"/>
      <w:jc w:val="both"/>
    </w:pPr>
    <w:rPr>
      <w:rFonts w:ascii="Times New Roman" w:hAnsi="Times New Roman" w:cs="Times New Roman"/>
      <w:sz w:val="24"/>
      <w:szCs w:val="20"/>
      <w:lang w:val="it-IT" w:eastAsia="it-IT"/>
    </w:rPr>
  </w:style>
  <w:style w:type="paragraph" w:styleId="Nadpis1">
    <w:name w:val="heading 1"/>
    <w:basedOn w:val="Normlny"/>
    <w:next w:val="Normlny"/>
    <w:link w:val="Nadpis1Char"/>
    <w:autoRedefine/>
    <w:uiPriority w:val="9"/>
    <w:qFormat/>
    <w:rsid w:val="00350F34"/>
    <w:pPr>
      <w:keepNext/>
      <w:keepLines/>
      <w:spacing w:before="480"/>
      <w:ind w:firstLine="0"/>
      <w:jc w:val="center"/>
      <w:outlineLvl w:val="0"/>
    </w:pPr>
    <w:rPr>
      <w:rFonts w:eastAsiaTheme="majorEastAsia" w:cstheme="majorBidi"/>
      <w:b/>
      <w:bCs/>
      <w:caps/>
      <w:sz w:val="32"/>
      <w:szCs w:val="28"/>
      <w:u w:val="single"/>
    </w:rPr>
  </w:style>
  <w:style w:type="paragraph" w:styleId="Nadpis2">
    <w:name w:val="heading 2"/>
    <w:basedOn w:val="Normlny"/>
    <w:next w:val="Normlny"/>
    <w:link w:val="Nadpis2Char"/>
    <w:autoRedefine/>
    <w:uiPriority w:val="9"/>
    <w:unhideWhenUsed/>
    <w:qFormat/>
    <w:rsid w:val="00350F34"/>
    <w:pPr>
      <w:keepNext/>
      <w:keepLines/>
      <w:spacing w:before="200"/>
      <w:ind w:firstLine="0"/>
      <w:jc w:val="center"/>
      <w:outlineLvl w:val="1"/>
    </w:pPr>
    <w:rPr>
      <w:rFonts w:eastAsiaTheme="majorEastAsia" w:cstheme="majorBidi"/>
      <w:b/>
      <w:bCs/>
      <w:sz w:val="28"/>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50F34"/>
    <w:rPr>
      <w:rFonts w:ascii="Times New Roman" w:eastAsiaTheme="majorEastAsia" w:hAnsi="Times New Roman" w:cstheme="majorBidi"/>
      <w:b/>
      <w:bCs/>
      <w:caps/>
      <w:sz w:val="32"/>
      <w:szCs w:val="28"/>
      <w:u w:val="single"/>
      <w:lang w:eastAsia="cs-CZ"/>
    </w:rPr>
  </w:style>
  <w:style w:type="character" w:customStyle="1" w:styleId="Nadpis2Char">
    <w:name w:val="Nadpis 2 Char"/>
    <w:basedOn w:val="Predvolenpsmoodseku"/>
    <w:link w:val="Nadpis2"/>
    <w:uiPriority w:val="9"/>
    <w:rsid w:val="00350F34"/>
    <w:rPr>
      <w:rFonts w:ascii="Times New Roman" w:eastAsiaTheme="majorEastAsia" w:hAnsi="Times New Roman" w:cstheme="majorBidi"/>
      <w:b/>
      <w:bCs/>
      <w:sz w:val="28"/>
      <w:szCs w:val="26"/>
      <w:lang w:eastAsia="cs-CZ"/>
    </w:rPr>
  </w:style>
  <w:style w:type="paragraph" w:styleId="Podtitul">
    <w:name w:val="Subtitle"/>
    <w:basedOn w:val="Normlny"/>
    <w:next w:val="Normlny"/>
    <w:link w:val="PodtitulChar"/>
    <w:uiPriority w:val="11"/>
    <w:qFormat/>
    <w:rsid w:val="00350F34"/>
    <w:pPr>
      <w:numPr>
        <w:ilvl w:val="1"/>
      </w:numPr>
      <w:ind w:firstLine="709"/>
    </w:pPr>
    <w:rPr>
      <w:rFonts w:eastAsiaTheme="majorEastAsia" w:cstheme="majorBidi"/>
      <w:i/>
      <w:iCs/>
      <w:spacing w:val="15"/>
    </w:rPr>
  </w:style>
  <w:style w:type="character" w:customStyle="1" w:styleId="PodtitulChar">
    <w:name w:val="Podtitul Char"/>
    <w:basedOn w:val="Predvolenpsmoodseku"/>
    <w:link w:val="Podtitul"/>
    <w:uiPriority w:val="11"/>
    <w:rsid w:val="00350F34"/>
    <w:rPr>
      <w:rFonts w:ascii="Times New Roman" w:eastAsiaTheme="majorEastAsia" w:hAnsi="Times New Roman" w:cstheme="majorBidi"/>
      <w:i/>
      <w:iCs/>
      <w:spacing w:val="15"/>
      <w:sz w:val="24"/>
      <w:szCs w:val="24"/>
      <w:lang w:eastAsia="cs-CZ"/>
    </w:rPr>
  </w:style>
  <w:style w:type="paragraph" w:styleId="Textpoznmkypodiarou">
    <w:name w:val="footnote text"/>
    <w:basedOn w:val="Normlny"/>
    <w:link w:val="TextpoznmkypodiarouChar"/>
    <w:uiPriority w:val="99"/>
    <w:semiHidden/>
    <w:unhideWhenUsed/>
    <w:rsid w:val="003F7F43"/>
    <w:pPr>
      <w:widowControl/>
      <w:autoSpaceDE/>
      <w:autoSpaceDN/>
      <w:adjustRightInd/>
      <w:ind w:firstLine="0"/>
      <w:jc w:val="left"/>
    </w:pPr>
    <w:rPr>
      <w:rFonts w:ascii="Calibri" w:eastAsia="Calibri" w:hAnsi="Calibri"/>
      <w:sz w:val="20"/>
      <w:lang w:eastAsia="en-US"/>
    </w:rPr>
  </w:style>
  <w:style w:type="character" w:customStyle="1" w:styleId="TextpoznmkypodiarouChar">
    <w:name w:val="Text poznámky pod čiarou Char"/>
    <w:basedOn w:val="Predvolenpsmoodseku"/>
    <w:link w:val="Textpoznmkypodiarou"/>
    <w:uiPriority w:val="99"/>
    <w:semiHidden/>
    <w:rsid w:val="003F7F43"/>
    <w:rPr>
      <w:rFonts w:ascii="Calibri" w:eastAsia="Calibri" w:hAnsi="Calibri" w:cs="Times New Roman"/>
      <w:sz w:val="20"/>
      <w:szCs w:val="20"/>
      <w:lang w:val="it-IT"/>
    </w:rPr>
  </w:style>
  <w:style w:type="character" w:styleId="Odkaznapoznmkupodiarou">
    <w:name w:val="footnote reference"/>
    <w:uiPriority w:val="99"/>
    <w:semiHidden/>
    <w:unhideWhenUsed/>
    <w:rsid w:val="003F7F43"/>
    <w:rPr>
      <w:vertAlign w:val="superscript"/>
    </w:rPr>
  </w:style>
  <w:style w:type="paragraph" w:styleId="Hlavika">
    <w:name w:val="header"/>
    <w:basedOn w:val="Normlny"/>
    <w:link w:val="HlavikaChar"/>
    <w:uiPriority w:val="99"/>
    <w:unhideWhenUsed/>
    <w:rsid w:val="003F7F43"/>
    <w:pPr>
      <w:tabs>
        <w:tab w:val="center" w:pos="4536"/>
        <w:tab w:val="right" w:pos="9072"/>
      </w:tabs>
    </w:pPr>
  </w:style>
  <w:style w:type="character" w:customStyle="1" w:styleId="HlavikaChar">
    <w:name w:val="Hlavička Char"/>
    <w:basedOn w:val="Predvolenpsmoodseku"/>
    <w:link w:val="Hlavika"/>
    <w:uiPriority w:val="99"/>
    <w:rsid w:val="003F7F43"/>
    <w:rPr>
      <w:rFonts w:ascii="Times New Roman" w:hAnsi="Times New Roman" w:cs="Times New Roman"/>
      <w:sz w:val="24"/>
      <w:szCs w:val="20"/>
      <w:lang w:val="it-IT" w:eastAsia="it-IT"/>
    </w:rPr>
  </w:style>
  <w:style w:type="paragraph" w:styleId="Pta">
    <w:name w:val="footer"/>
    <w:basedOn w:val="Normlny"/>
    <w:link w:val="PtaChar"/>
    <w:uiPriority w:val="99"/>
    <w:unhideWhenUsed/>
    <w:rsid w:val="003F7F43"/>
    <w:pPr>
      <w:tabs>
        <w:tab w:val="center" w:pos="4536"/>
        <w:tab w:val="right" w:pos="9072"/>
      </w:tabs>
    </w:pPr>
  </w:style>
  <w:style w:type="character" w:customStyle="1" w:styleId="PtaChar">
    <w:name w:val="Päta Char"/>
    <w:basedOn w:val="Predvolenpsmoodseku"/>
    <w:link w:val="Pta"/>
    <w:uiPriority w:val="99"/>
    <w:rsid w:val="003F7F43"/>
    <w:rPr>
      <w:rFonts w:ascii="Times New Roman" w:hAnsi="Times New Roman" w:cs="Times New Roman"/>
      <w:sz w:val="24"/>
      <w:szCs w:val="20"/>
      <w:lang w:val="it-IT" w:eastAsia="it-IT"/>
    </w:rPr>
  </w:style>
  <w:style w:type="paragraph" w:styleId="Odsekzoznamu">
    <w:name w:val="List Paragraph"/>
    <w:basedOn w:val="Normlny"/>
    <w:uiPriority w:val="34"/>
    <w:qFormat/>
    <w:rsid w:val="00DD5D6C"/>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Textbubliny">
    <w:name w:val="Balloon Text"/>
    <w:basedOn w:val="Normlny"/>
    <w:link w:val="TextbublinyChar"/>
    <w:uiPriority w:val="99"/>
    <w:semiHidden/>
    <w:unhideWhenUsed/>
    <w:rsid w:val="007A5EEF"/>
    <w:rPr>
      <w:rFonts w:ascii="Tahoma" w:hAnsi="Tahoma" w:cs="Tahoma"/>
      <w:sz w:val="16"/>
      <w:szCs w:val="16"/>
    </w:rPr>
  </w:style>
  <w:style w:type="character" w:customStyle="1" w:styleId="TextbublinyChar">
    <w:name w:val="Text bubliny Char"/>
    <w:basedOn w:val="Predvolenpsmoodseku"/>
    <w:link w:val="Textbubliny"/>
    <w:uiPriority w:val="99"/>
    <w:semiHidden/>
    <w:rsid w:val="007A5EEF"/>
    <w:rPr>
      <w:rFonts w:ascii="Tahom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17">
      <w:bodyDiv w:val="1"/>
      <w:marLeft w:val="0"/>
      <w:marRight w:val="0"/>
      <w:marTop w:val="0"/>
      <w:marBottom w:val="0"/>
      <w:divBdr>
        <w:top w:val="none" w:sz="0" w:space="0" w:color="auto"/>
        <w:left w:val="none" w:sz="0" w:space="0" w:color="auto"/>
        <w:bottom w:val="none" w:sz="0" w:space="0" w:color="auto"/>
        <w:right w:val="none" w:sz="0" w:space="0" w:color="auto"/>
      </w:divBdr>
    </w:div>
    <w:div w:id="178808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9</Pages>
  <Words>4441</Words>
  <Characters>25317</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2</dc:creator>
  <cp:lastModifiedBy>Stanislav 2</cp:lastModifiedBy>
  <cp:revision>6</cp:revision>
  <dcterms:created xsi:type="dcterms:W3CDTF">2012-02-22T14:43:00Z</dcterms:created>
  <dcterms:modified xsi:type="dcterms:W3CDTF">2012-02-23T15:36:00Z</dcterms:modified>
</cp:coreProperties>
</file>